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124ED" w14:textId="77777777" w:rsidR="00FC215E" w:rsidRDefault="00FC215E" w:rsidP="00FC215E">
      <w:pPr>
        <w:shd w:val="clear" w:color="auto" w:fill="FFFFFF"/>
        <w:spacing w:after="0" w:line="210" w:lineRule="atLeast"/>
        <w:jc w:val="center"/>
        <w:rPr>
          <w:b/>
          <w:color w:val="000000"/>
          <w:szCs w:val="28"/>
        </w:rPr>
      </w:pPr>
      <w:r>
        <w:rPr>
          <w:b/>
          <w:color w:val="000000"/>
          <w:szCs w:val="28"/>
        </w:rPr>
        <w:t>Отчет </w:t>
      </w:r>
      <w:r>
        <w:rPr>
          <w:b/>
          <w:color w:val="000000"/>
          <w:szCs w:val="28"/>
        </w:rPr>
        <w:br/>
        <w:t>Государственной службы управления документацией и архивами</w:t>
      </w:r>
    </w:p>
    <w:p w14:paraId="25D2655A" w14:textId="77777777" w:rsidR="00FC215E" w:rsidRDefault="00FC215E" w:rsidP="00FC215E">
      <w:pPr>
        <w:shd w:val="clear" w:color="auto" w:fill="FFFFFF"/>
        <w:spacing w:after="0" w:line="210" w:lineRule="atLeast"/>
        <w:jc w:val="center"/>
        <w:rPr>
          <w:b/>
          <w:color w:val="000000"/>
          <w:szCs w:val="28"/>
        </w:rPr>
      </w:pPr>
      <w:r>
        <w:rPr>
          <w:b/>
          <w:color w:val="000000"/>
          <w:szCs w:val="28"/>
        </w:rPr>
        <w:t xml:space="preserve">Приднестровской Молдавской Республики </w:t>
      </w:r>
    </w:p>
    <w:p w14:paraId="1386EB97" w14:textId="300061B2" w:rsidR="00FC215E" w:rsidRDefault="006B466B" w:rsidP="00FC215E">
      <w:pPr>
        <w:shd w:val="clear" w:color="auto" w:fill="FFFFFF"/>
        <w:spacing w:after="0" w:line="210" w:lineRule="atLeast"/>
        <w:jc w:val="center"/>
        <w:rPr>
          <w:b/>
          <w:color w:val="000000"/>
          <w:szCs w:val="28"/>
        </w:rPr>
      </w:pPr>
      <w:r>
        <w:rPr>
          <w:b/>
          <w:color w:val="000000"/>
          <w:szCs w:val="28"/>
        </w:rPr>
        <w:t xml:space="preserve">за </w:t>
      </w:r>
      <w:r>
        <w:rPr>
          <w:b/>
          <w:color w:val="000000"/>
          <w:szCs w:val="28"/>
          <w:lang w:val="en-US"/>
        </w:rPr>
        <w:t>I</w:t>
      </w:r>
      <w:r w:rsidR="00FC215E">
        <w:rPr>
          <w:b/>
          <w:color w:val="000000"/>
          <w:szCs w:val="28"/>
        </w:rPr>
        <w:t xml:space="preserve"> полугодие 2020 год</w:t>
      </w:r>
      <w:r>
        <w:rPr>
          <w:b/>
          <w:color w:val="000000"/>
          <w:szCs w:val="28"/>
        </w:rPr>
        <w:t xml:space="preserve">а </w:t>
      </w:r>
    </w:p>
    <w:p w14:paraId="3A08B4AE" w14:textId="77777777" w:rsidR="00FC215E" w:rsidRDefault="00FC215E" w:rsidP="00FC215E">
      <w:pPr>
        <w:shd w:val="clear" w:color="auto" w:fill="FFFFFF"/>
        <w:spacing w:after="0" w:line="210" w:lineRule="atLeast"/>
        <w:jc w:val="center"/>
        <w:rPr>
          <w:b/>
          <w:color w:val="000000"/>
          <w:szCs w:val="28"/>
        </w:rPr>
      </w:pPr>
    </w:p>
    <w:p w14:paraId="7B085338" w14:textId="77777777" w:rsidR="00FC215E" w:rsidRPr="001A42D2" w:rsidRDefault="00FC215E" w:rsidP="00FC215E">
      <w:pPr>
        <w:pStyle w:val="a9"/>
        <w:shd w:val="clear" w:color="auto" w:fill="FFFFFF"/>
        <w:spacing w:before="0" w:beforeAutospacing="0" w:after="0" w:afterAutospacing="0"/>
        <w:ind w:firstLine="708"/>
        <w:jc w:val="both"/>
        <w:rPr>
          <w:color w:val="222222"/>
          <w:sz w:val="26"/>
          <w:szCs w:val="26"/>
        </w:rPr>
      </w:pPr>
      <w:r>
        <w:rPr>
          <w:color w:val="222222"/>
          <w:sz w:val="26"/>
          <w:szCs w:val="26"/>
        </w:rPr>
        <w:t>«</w:t>
      </w:r>
      <w:r w:rsidRPr="001A42D2">
        <w:rPr>
          <w:color w:val="222222"/>
          <w:sz w:val="26"/>
          <w:szCs w:val="26"/>
        </w:rPr>
        <w:t>Архив – это важное направление деятельности государства. Архив стабилизирует историю и дает возможность прикоснуться к ней. Не говоря уже о том, что это просто элементарное проявление отношения гражданина к государству. Бумажный носитель – это великолепно, но надо заниматься цифровизацией всех архивов. Это сложная работа, но начинать ее надо</w:t>
      </w:r>
      <w:r>
        <w:rPr>
          <w:color w:val="222222"/>
          <w:sz w:val="26"/>
          <w:szCs w:val="26"/>
        </w:rPr>
        <w:t>»,</w:t>
      </w:r>
      <w:r w:rsidRPr="001A42D2">
        <w:rPr>
          <w:color w:val="222222"/>
          <w:sz w:val="26"/>
          <w:szCs w:val="26"/>
        </w:rPr>
        <w:t xml:space="preserve"> – из послания Президента Приднестровской Молдавской Республики к органам государственной власти и управления на </w:t>
      </w:r>
      <w:r w:rsidRPr="00970D84">
        <w:rPr>
          <w:color w:val="000000" w:themeColor="text1"/>
          <w:sz w:val="26"/>
          <w:szCs w:val="26"/>
        </w:rPr>
        <w:t>2020 год.</w:t>
      </w:r>
      <w:r w:rsidRPr="001A42D2">
        <w:rPr>
          <w:color w:val="222222"/>
          <w:sz w:val="26"/>
          <w:szCs w:val="26"/>
        </w:rPr>
        <w:t xml:space="preserve"> </w:t>
      </w:r>
    </w:p>
    <w:p w14:paraId="096D8DA6" w14:textId="77777777" w:rsidR="00FC215E" w:rsidRPr="001A42D2" w:rsidRDefault="00FC215E" w:rsidP="00FC215E">
      <w:pPr>
        <w:spacing w:after="0"/>
        <w:ind w:firstLine="709"/>
        <w:jc w:val="both"/>
        <w:rPr>
          <w:sz w:val="26"/>
          <w:szCs w:val="26"/>
        </w:rPr>
      </w:pPr>
      <w:r w:rsidRPr="001A42D2">
        <w:rPr>
          <w:bCs/>
          <w:sz w:val="26"/>
          <w:szCs w:val="26"/>
        </w:rPr>
        <w:t>В рамках реализации</w:t>
      </w:r>
      <w:r w:rsidRPr="001A42D2">
        <w:rPr>
          <w:b/>
          <w:sz w:val="26"/>
          <w:szCs w:val="26"/>
        </w:rPr>
        <w:t xml:space="preserve"> </w:t>
      </w:r>
      <w:r w:rsidRPr="001A42D2">
        <w:rPr>
          <w:color w:val="222222"/>
          <w:sz w:val="26"/>
          <w:szCs w:val="26"/>
        </w:rPr>
        <w:t xml:space="preserve">послания Президента Приднестровской Молдавской Республики и </w:t>
      </w:r>
      <w:r w:rsidRPr="001A42D2">
        <w:rPr>
          <w:sz w:val="26"/>
          <w:szCs w:val="26"/>
        </w:rPr>
        <w:t>Стратегии развития Приднестровской Молдавской Республики основными направлениями деятельности органов системы архивной отрасли в</w:t>
      </w:r>
      <w:r w:rsidRPr="001A42D2">
        <w:rPr>
          <w:b/>
          <w:sz w:val="26"/>
          <w:szCs w:val="26"/>
        </w:rPr>
        <w:t xml:space="preserve"> 2020 году</w:t>
      </w:r>
      <w:r w:rsidRPr="001A42D2">
        <w:rPr>
          <w:sz w:val="26"/>
          <w:szCs w:val="26"/>
        </w:rPr>
        <w:t xml:space="preserve"> являются:</w:t>
      </w:r>
    </w:p>
    <w:p w14:paraId="4ADFC7FC" w14:textId="77777777" w:rsidR="00FC215E" w:rsidRPr="001A42D2" w:rsidRDefault="00FC215E" w:rsidP="00FC215E">
      <w:pPr>
        <w:spacing w:after="0"/>
        <w:ind w:firstLine="709"/>
        <w:jc w:val="both"/>
        <w:rPr>
          <w:sz w:val="26"/>
          <w:szCs w:val="26"/>
        </w:rPr>
      </w:pPr>
      <w:r w:rsidRPr="001A42D2">
        <w:rPr>
          <w:sz w:val="26"/>
          <w:szCs w:val="26"/>
        </w:rPr>
        <w:t>- создание Страхового Фонда ПМР – в цифровой форме – электронная база данных;</w:t>
      </w:r>
    </w:p>
    <w:p w14:paraId="0607EE9C" w14:textId="77777777" w:rsidR="00FC215E" w:rsidRPr="001A42D2" w:rsidRDefault="00FC215E" w:rsidP="00FC215E">
      <w:pPr>
        <w:spacing w:after="0"/>
        <w:ind w:firstLine="709"/>
        <w:jc w:val="both"/>
        <w:rPr>
          <w:sz w:val="26"/>
          <w:szCs w:val="26"/>
        </w:rPr>
      </w:pPr>
      <w:r w:rsidRPr="001A42D2">
        <w:rPr>
          <w:sz w:val="26"/>
          <w:szCs w:val="26"/>
        </w:rPr>
        <w:t>- переход на систему государственного учета Архивного Фонда ПМР по системе Российской Федерации;</w:t>
      </w:r>
    </w:p>
    <w:p w14:paraId="795984E6" w14:textId="77777777" w:rsidR="00FC215E" w:rsidRPr="001A42D2" w:rsidRDefault="00FC215E" w:rsidP="00FC215E">
      <w:pPr>
        <w:spacing w:after="0"/>
        <w:ind w:firstLine="709"/>
        <w:jc w:val="both"/>
        <w:rPr>
          <w:sz w:val="26"/>
          <w:szCs w:val="26"/>
        </w:rPr>
      </w:pPr>
      <w:r w:rsidRPr="001A42D2">
        <w:rPr>
          <w:sz w:val="26"/>
          <w:szCs w:val="26"/>
        </w:rPr>
        <w:t xml:space="preserve">- техническое перевооружение Центрального государственного архива аудиовизуальной и электронной документации ПМР и государственных архивов ПМР; </w:t>
      </w:r>
    </w:p>
    <w:p w14:paraId="7A4C6E87" w14:textId="77777777" w:rsidR="00FC215E" w:rsidRPr="001A42D2" w:rsidRDefault="00FC215E" w:rsidP="00FC215E">
      <w:pPr>
        <w:spacing w:after="0"/>
        <w:ind w:firstLine="709"/>
        <w:jc w:val="both"/>
        <w:rPr>
          <w:sz w:val="26"/>
          <w:szCs w:val="26"/>
        </w:rPr>
      </w:pPr>
      <w:r w:rsidRPr="001A42D2">
        <w:rPr>
          <w:sz w:val="26"/>
          <w:szCs w:val="26"/>
        </w:rPr>
        <w:t>- развитие информатизации (цифровизации) архивного дела ПМР: совершенствование сайта ГСУДА ПМР, информационно-поисковой системы к документам Архивного Фонда ПМР;</w:t>
      </w:r>
    </w:p>
    <w:p w14:paraId="61391E5D" w14:textId="77777777" w:rsidR="00FC215E" w:rsidRPr="001A42D2" w:rsidRDefault="00FC215E" w:rsidP="00FC215E">
      <w:pPr>
        <w:spacing w:after="0"/>
        <w:ind w:firstLine="709"/>
        <w:jc w:val="both"/>
        <w:rPr>
          <w:sz w:val="26"/>
          <w:szCs w:val="26"/>
        </w:rPr>
      </w:pPr>
      <w:r w:rsidRPr="001A42D2">
        <w:rPr>
          <w:sz w:val="26"/>
          <w:szCs w:val="26"/>
        </w:rPr>
        <w:t>-  расширение системы использования документов Архивного Фонда ПМР и сферы услуг государственных архивов;</w:t>
      </w:r>
    </w:p>
    <w:p w14:paraId="674EB039" w14:textId="77777777" w:rsidR="00FC215E" w:rsidRPr="001A42D2" w:rsidRDefault="00FC215E" w:rsidP="00FC215E">
      <w:pPr>
        <w:spacing w:after="0"/>
        <w:ind w:firstLine="709"/>
        <w:jc w:val="both"/>
        <w:rPr>
          <w:sz w:val="26"/>
          <w:szCs w:val="26"/>
        </w:rPr>
      </w:pPr>
      <w:r w:rsidRPr="001A42D2">
        <w:rPr>
          <w:sz w:val="26"/>
          <w:szCs w:val="26"/>
        </w:rPr>
        <w:t xml:space="preserve">- совершенствование научно-исследовательской и научно-просветительской работы государственных архивов, в том числе по созданию </w:t>
      </w:r>
      <w:r w:rsidRPr="009F2981">
        <w:rPr>
          <w:sz w:val="26"/>
          <w:szCs w:val="26"/>
        </w:rPr>
        <w:t>Единой базы данных</w:t>
      </w:r>
      <w:r>
        <w:rPr>
          <w:sz w:val="26"/>
          <w:szCs w:val="26"/>
        </w:rPr>
        <w:t xml:space="preserve"> «</w:t>
      </w:r>
      <w:r w:rsidRPr="001A42D2">
        <w:rPr>
          <w:sz w:val="26"/>
          <w:szCs w:val="26"/>
        </w:rPr>
        <w:t>Мемориал Приднестровья</w:t>
      </w:r>
      <w:r>
        <w:rPr>
          <w:sz w:val="26"/>
          <w:szCs w:val="26"/>
        </w:rPr>
        <w:t>»</w:t>
      </w:r>
      <w:r w:rsidRPr="001A42D2">
        <w:rPr>
          <w:sz w:val="26"/>
          <w:szCs w:val="26"/>
        </w:rPr>
        <w:t>;</w:t>
      </w:r>
    </w:p>
    <w:p w14:paraId="50CB5DC3" w14:textId="77777777" w:rsidR="00FC215E" w:rsidRPr="001A42D2" w:rsidRDefault="00FC215E" w:rsidP="00FC215E">
      <w:pPr>
        <w:spacing w:after="0"/>
        <w:ind w:firstLine="709"/>
        <w:jc w:val="both"/>
        <w:rPr>
          <w:sz w:val="26"/>
          <w:szCs w:val="26"/>
        </w:rPr>
      </w:pPr>
      <w:r w:rsidRPr="001A42D2">
        <w:rPr>
          <w:sz w:val="26"/>
          <w:szCs w:val="26"/>
        </w:rPr>
        <w:t>- расширение архивных площадей государственных архивов ПМР;</w:t>
      </w:r>
    </w:p>
    <w:p w14:paraId="24D8E0A0" w14:textId="77777777" w:rsidR="00FC215E" w:rsidRPr="001A42D2" w:rsidRDefault="00FC215E" w:rsidP="00FC215E">
      <w:pPr>
        <w:spacing w:after="0"/>
        <w:ind w:firstLine="709"/>
        <w:jc w:val="both"/>
        <w:rPr>
          <w:sz w:val="26"/>
          <w:szCs w:val="26"/>
        </w:rPr>
      </w:pPr>
      <w:r w:rsidRPr="001A42D2">
        <w:rPr>
          <w:sz w:val="26"/>
          <w:szCs w:val="26"/>
        </w:rPr>
        <w:t>- совершенствование правовой и нормативно-методической системы документационного обеспечения управленческой деятельности Гос</w:t>
      </w:r>
      <w:r>
        <w:rPr>
          <w:sz w:val="26"/>
          <w:szCs w:val="26"/>
        </w:rPr>
        <w:t xml:space="preserve">ударственного </w:t>
      </w:r>
      <w:r w:rsidRPr="001A42D2">
        <w:rPr>
          <w:sz w:val="26"/>
          <w:szCs w:val="26"/>
        </w:rPr>
        <w:t>аппарата ПМР.</w:t>
      </w:r>
    </w:p>
    <w:p w14:paraId="2F2E2B59" w14:textId="77777777" w:rsidR="00FC215E" w:rsidRPr="001A42D2" w:rsidRDefault="00FC215E" w:rsidP="00FC215E">
      <w:pPr>
        <w:spacing w:after="0"/>
        <w:ind w:firstLine="709"/>
        <w:jc w:val="both"/>
        <w:rPr>
          <w:sz w:val="26"/>
          <w:szCs w:val="26"/>
        </w:rPr>
      </w:pPr>
      <w:r w:rsidRPr="001A42D2">
        <w:rPr>
          <w:bCs/>
          <w:sz w:val="26"/>
          <w:szCs w:val="26"/>
        </w:rPr>
        <w:t>Система органов</w:t>
      </w:r>
      <w:r w:rsidRPr="001A42D2">
        <w:rPr>
          <w:sz w:val="26"/>
          <w:szCs w:val="26"/>
        </w:rPr>
        <w:t xml:space="preserve"> архивной отрасли Приднестровской Молдавской Республики </w:t>
      </w:r>
      <w:r>
        <w:rPr>
          <w:sz w:val="26"/>
          <w:szCs w:val="26"/>
        </w:rPr>
        <w:t>представлена в следующем виде</w:t>
      </w:r>
      <w:r w:rsidRPr="001A42D2">
        <w:rPr>
          <w:sz w:val="26"/>
          <w:szCs w:val="26"/>
        </w:rPr>
        <w:t xml:space="preserve">: </w:t>
      </w:r>
    </w:p>
    <w:p w14:paraId="1941CB47" w14:textId="77777777" w:rsidR="00FC215E" w:rsidRPr="001A42D2" w:rsidRDefault="00FC215E" w:rsidP="00FC215E">
      <w:pPr>
        <w:autoSpaceDE w:val="0"/>
        <w:autoSpaceDN w:val="0"/>
        <w:adjustRightInd w:val="0"/>
        <w:spacing w:after="0"/>
        <w:ind w:firstLine="709"/>
        <w:jc w:val="both"/>
        <w:rPr>
          <w:sz w:val="26"/>
          <w:szCs w:val="26"/>
        </w:rPr>
      </w:pPr>
      <w:r w:rsidRPr="001A42D2">
        <w:rPr>
          <w:bCs/>
          <w:sz w:val="26"/>
          <w:szCs w:val="26"/>
        </w:rPr>
        <w:t xml:space="preserve">- Государственная служба управления документацией и архивами Приднестровской Молдавской Республики (далее </w:t>
      </w:r>
      <w:bookmarkStart w:id="0" w:name="_Hlk46327717"/>
      <w:r w:rsidRPr="001A42D2">
        <w:rPr>
          <w:bCs/>
          <w:sz w:val="26"/>
          <w:szCs w:val="26"/>
        </w:rPr>
        <w:t>–</w:t>
      </w:r>
      <w:bookmarkEnd w:id="0"/>
      <w:r w:rsidRPr="001A42D2">
        <w:rPr>
          <w:bCs/>
          <w:sz w:val="26"/>
          <w:szCs w:val="26"/>
        </w:rPr>
        <w:t xml:space="preserve"> ГСУДА ПМР)</w:t>
      </w:r>
      <w:r>
        <w:rPr>
          <w:bCs/>
          <w:sz w:val="26"/>
          <w:szCs w:val="26"/>
        </w:rPr>
        <w:t>,</w:t>
      </w:r>
      <w:r w:rsidRPr="001A42D2">
        <w:rPr>
          <w:b/>
          <w:sz w:val="26"/>
          <w:szCs w:val="26"/>
        </w:rPr>
        <w:t xml:space="preserve"> </w:t>
      </w:r>
      <w:r w:rsidRPr="001A42D2">
        <w:rPr>
          <w:sz w:val="26"/>
          <w:szCs w:val="26"/>
        </w:rPr>
        <w:t>являющаяся  исполнительным органом государственной власти Приднестровской Молдавской Республики, уполномоченным на выработку и реализацию государственной политики, нормативно-правовое регулирование в сфере документационного обеспечения, управлени</w:t>
      </w:r>
      <w:r>
        <w:rPr>
          <w:sz w:val="26"/>
          <w:szCs w:val="26"/>
        </w:rPr>
        <w:t>е</w:t>
      </w:r>
      <w:r w:rsidRPr="001A42D2">
        <w:rPr>
          <w:sz w:val="26"/>
          <w:szCs w:val="26"/>
        </w:rPr>
        <w:t xml:space="preserve"> документацией и архивн</w:t>
      </w:r>
      <w:r>
        <w:rPr>
          <w:sz w:val="26"/>
          <w:szCs w:val="26"/>
        </w:rPr>
        <w:t>ым</w:t>
      </w:r>
      <w:r w:rsidRPr="001A42D2">
        <w:rPr>
          <w:sz w:val="26"/>
          <w:szCs w:val="26"/>
        </w:rPr>
        <w:t xml:space="preserve"> дел</w:t>
      </w:r>
      <w:r>
        <w:rPr>
          <w:sz w:val="26"/>
          <w:szCs w:val="26"/>
        </w:rPr>
        <w:t xml:space="preserve">ом; </w:t>
      </w:r>
    </w:p>
    <w:p w14:paraId="0C202362" w14:textId="77777777" w:rsidR="00FC215E" w:rsidRPr="009F2981" w:rsidRDefault="00FC215E" w:rsidP="00FC215E">
      <w:pPr>
        <w:spacing w:after="0"/>
        <w:ind w:firstLine="708"/>
        <w:jc w:val="both"/>
        <w:rPr>
          <w:sz w:val="26"/>
          <w:szCs w:val="26"/>
        </w:rPr>
      </w:pPr>
      <w:r w:rsidRPr="009F2981">
        <w:rPr>
          <w:sz w:val="26"/>
          <w:szCs w:val="26"/>
        </w:rPr>
        <w:t xml:space="preserve">- 2 центральных госархива: </w:t>
      </w:r>
      <w:bookmarkStart w:id="1" w:name="_Hlk46327732"/>
      <w:r w:rsidRPr="009F2981">
        <w:rPr>
          <w:sz w:val="26"/>
          <w:szCs w:val="26"/>
        </w:rPr>
        <w:t>Центральный государственный архив</w:t>
      </w:r>
      <w:bookmarkEnd w:id="1"/>
      <w:r w:rsidRPr="009F2981">
        <w:rPr>
          <w:sz w:val="26"/>
          <w:szCs w:val="26"/>
        </w:rPr>
        <w:t>, Центральный государственный архив аудиовизуальной и электронной документации;</w:t>
      </w:r>
    </w:p>
    <w:p w14:paraId="47FA301B" w14:textId="77777777" w:rsidR="00FC215E" w:rsidRPr="001A42D2" w:rsidRDefault="00FC215E" w:rsidP="00FC215E">
      <w:pPr>
        <w:spacing w:after="0"/>
        <w:ind w:firstLine="708"/>
        <w:jc w:val="both"/>
        <w:rPr>
          <w:sz w:val="26"/>
          <w:szCs w:val="26"/>
        </w:rPr>
      </w:pPr>
      <w:r w:rsidRPr="001A42D2">
        <w:rPr>
          <w:sz w:val="26"/>
          <w:szCs w:val="26"/>
        </w:rPr>
        <w:t xml:space="preserve">- 7 территориальных управлений документацией и архивами; </w:t>
      </w:r>
    </w:p>
    <w:p w14:paraId="64145CEA" w14:textId="77777777" w:rsidR="00FC215E" w:rsidRPr="001A42D2" w:rsidRDefault="00FC215E" w:rsidP="00FC215E">
      <w:pPr>
        <w:spacing w:after="0"/>
        <w:ind w:firstLine="708"/>
        <w:jc w:val="both"/>
        <w:rPr>
          <w:sz w:val="26"/>
          <w:szCs w:val="26"/>
        </w:rPr>
      </w:pPr>
      <w:r w:rsidRPr="001A42D2">
        <w:rPr>
          <w:sz w:val="26"/>
          <w:szCs w:val="26"/>
        </w:rPr>
        <w:t>- 7 районных и городских государственны</w:t>
      </w:r>
      <w:r>
        <w:rPr>
          <w:sz w:val="26"/>
          <w:szCs w:val="26"/>
        </w:rPr>
        <w:t>х</w:t>
      </w:r>
      <w:r w:rsidRPr="001A42D2">
        <w:rPr>
          <w:sz w:val="26"/>
          <w:szCs w:val="26"/>
        </w:rPr>
        <w:t xml:space="preserve"> архивов;</w:t>
      </w:r>
    </w:p>
    <w:p w14:paraId="7C3D666E" w14:textId="77777777" w:rsidR="00FC215E" w:rsidRPr="001A42D2" w:rsidRDefault="00FC215E" w:rsidP="00FC215E">
      <w:pPr>
        <w:spacing w:after="0"/>
        <w:ind w:firstLine="708"/>
        <w:jc w:val="both"/>
        <w:rPr>
          <w:sz w:val="26"/>
          <w:szCs w:val="26"/>
        </w:rPr>
      </w:pPr>
      <w:r w:rsidRPr="001A42D2">
        <w:rPr>
          <w:sz w:val="26"/>
          <w:szCs w:val="26"/>
        </w:rPr>
        <w:t xml:space="preserve">- 7 районных и городских межведомственных архивов по личному составу; </w:t>
      </w:r>
    </w:p>
    <w:p w14:paraId="5A8F799A" w14:textId="77777777" w:rsidR="00FC215E" w:rsidRDefault="00FC215E" w:rsidP="00FC215E">
      <w:pPr>
        <w:spacing w:after="0"/>
        <w:ind w:firstLine="708"/>
        <w:jc w:val="both"/>
        <w:rPr>
          <w:sz w:val="26"/>
          <w:szCs w:val="26"/>
        </w:rPr>
      </w:pPr>
      <w:r w:rsidRPr="001A42D2">
        <w:rPr>
          <w:sz w:val="26"/>
          <w:szCs w:val="26"/>
        </w:rPr>
        <w:t xml:space="preserve">- 25 межведомственных архивов по личному составу администраций сел и поселков. </w:t>
      </w:r>
    </w:p>
    <w:p w14:paraId="4D38FBA9" w14:textId="77777777" w:rsidR="00FC215E" w:rsidRPr="001A42D2" w:rsidRDefault="00FC215E" w:rsidP="00FC215E">
      <w:pPr>
        <w:spacing w:after="0"/>
        <w:ind w:firstLine="708"/>
        <w:jc w:val="both"/>
        <w:rPr>
          <w:sz w:val="26"/>
          <w:szCs w:val="26"/>
        </w:rPr>
      </w:pPr>
    </w:p>
    <w:p w14:paraId="1E1B5FC2" w14:textId="77777777" w:rsidR="00FC215E" w:rsidRPr="001A42D2" w:rsidRDefault="00FC215E" w:rsidP="00FC215E">
      <w:pPr>
        <w:spacing w:after="0"/>
        <w:ind w:firstLine="709"/>
        <w:jc w:val="center"/>
        <w:rPr>
          <w:b/>
          <w:sz w:val="26"/>
          <w:szCs w:val="26"/>
        </w:rPr>
      </w:pPr>
      <w:r w:rsidRPr="001A42D2">
        <w:rPr>
          <w:b/>
          <w:sz w:val="26"/>
          <w:szCs w:val="26"/>
        </w:rPr>
        <w:lastRenderedPageBreak/>
        <w:t>Мероприятия по развитию архивной отрасли</w:t>
      </w:r>
    </w:p>
    <w:p w14:paraId="1B355565" w14:textId="77777777" w:rsidR="00FC215E" w:rsidRPr="001A42D2" w:rsidRDefault="00FC215E" w:rsidP="00FC215E">
      <w:pPr>
        <w:spacing w:after="0"/>
        <w:ind w:firstLine="709"/>
        <w:jc w:val="center"/>
        <w:rPr>
          <w:b/>
          <w:sz w:val="26"/>
          <w:szCs w:val="26"/>
        </w:rPr>
      </w:pPr>
      <w:r w:rsidRPr="001A42D2">
        <w:rPr>
          <w:b/>
          <w:sz w:val="26"/>
          <w:szCs w:val="26"/>
        </w:rPr>
        <w:t>Приднестровской Молдавской Республики</w:t>
      </w:r>
    </w:p>
    <w:p w14:paraId="6819B4D8" w14:textId="77777777" w:rsidR="00FC215E" w:rsidRPr="001A42D2" w:rsidRDefault="00FC215E" w:rsidP="00FC215E">
      <w:pPr>
        <w:spacing w:after="0"/>
        <w:ind w:firstLine="708"/>
        <w:jc w:val="both"/>
        <w:rPr>
          <w:sz w:val="26"/>
          <w:szCs w:val="26"/>
        </w:rPr>
      </w:pPr>
      <w:r w:rsidRPr="001A42D2">
        <w:rPr>
          <w:sz w:val="26"/>
          <w:szCs w:val="26"/>
        </w:rPr>
        <w:t xml:space="preserve">1. Разработана и принята Государственная целевая программа развития архивной отрасли на 2021 - 2023 годы (далее – Программа). </w:t>
      </w:r>
      <w:r w:rsidRPr="001A42D2">
        <w:rPr>
          <w:bCs/>
          <w:sz w:val="26"/>
          <w:szCs w:val="26"/>
        </w:rPr>
        <w:t>П</w:t>
      </w:r>
      <w:r w:rsidRPr="001A42D2">
        <w:rPr>
          <w:sz w:val="26"/>
          <w:szCs w:val="26"/>
        </w:rPr>
        <w:t>рограмма является состав</w:t>
      </w:r>
      <w:r>
        <w:rPr>
          <w:sz w:val="26"/>
          <w:szCs w:val="26"/>
        </w:rPr>
        <w:t>ной</w:t>
      </w:r>
      <w:r w:rsidRPr="001A42D2">
        <w:rPr>
          <w:sz w:val="26"/>
          <w:szCs w:val="26"/>
        </w:rPr>
        <w:t xml:space="preserve"> частью </w:t>
      </w:r>
      <w:r w:rsidRPr="001A42D2">
        <w:rPr>
          <w:bCs/>
          <w:sz w:val="26"/>
          <w:szCs w:val="26"/>
        </w:rPr>
        <w:t>Стратегии развития Приднестровской Молдавской Республики и</w:t>
      </w:r>
      <w:r w:rsidRPr="001A42D2">
        <w:rPr>
          <w:i/>
          <w:sz w:val="26"/>
          <w:szCs w:val="26"/>
        </w:rPr>
        <w:t xml:space="preserve"> </w:t>
      </w:r>
      <w:r>
        <w:rPr>
          <w:sz w:val="26"/>
          <w:szCs w:val="26"/>
        </w:rPr>
        <w:t>впервые</w:t>
      </w:r>
      <w:r w:rsidRPr="001A42D2">
        <w:rPr>
          <w:sz w:val="26"/>
          <w:szCs w:val="26"/>
        </w:rPr>
        <w:t xml:space="preserve"> в истории </w:t>
      </w:r>
      <w:r w:rsidRPr="001707B1">
        <w:rPr>
          <w:sz w:val="26"/>
          <w:szCs w:val="26"/>
        </w:rPr>
        <w:t>республики</w:t>
      </w:r>
      <w:r w:rsidRPr="001A42D2">
        <w:rPr>
          <w:sz w:val="26"/>
          <w:szCs w:val="26"/>
        </w:rPr>
        <w:t xml:space="preserve"> предполага</w:t>
      </w:r>
      <w:r>
        <w:rPr>
          <w:sz w:val="26"/>
          <w:szCs w:val="26"/>
        </w:rPr>
        <w:t>ет</w:t>
      </w:r>
      <w:r w:rsidRPr="001A42D2">
        <w:rPr>
          <w:sz w:val="26"/>
          <w:szCs w:val="26"/>
        </w:rPr>
        <w:t xml:space="preserve"> комплексный подход в создании общих условий развития архивной отрасли в </w:t>
      </w:r>
      <w:r w:rsidRPr="009F2981">
        <w:rPr>
          <w:sz w:val="26"/>
          <w:szCs w:val="26"/>
        </w:rPr>
        <w:t>процессе</w:t>
      </w:r>
      <w:r>
        <w:rPr>
          <w:sz w:val="26"/>
          <w:szCs w:val="26"/>
        </w:rPr>
        <w:t xml:space="preserve"> </w:t>
      </w:r>
      <w:r w:rsidRPr="001A42D2">
        <w:rPr>
          <w:sz w:val="26"/>
          <w:szCs w:val="26"/>
        </w:rPr>
        <w:t>информатизации общества, охватыва</w:t>
      </w:r>
      <w:r>
        <w:rPr>
          <w:sz w:val="26"/>
          <w:szCs w:val="26"/>
        </w:rPr>
        <w:t>я</w:t>
      </w:r>
      <w:r w:rsidRPr="001A42D2">
        <w:rPr>
          <w:sz w:val="26"/>
          <w:szCs w:val="26"/>
        </w:rPr>
        <w:t xml:space="preserve"> развитие территориальных архивов, обеспечение безопасности документов Архивного фонда республики, расширение архивных площадей, техническое оснащение современным оборудованием. В целом реализация мероприятий Программы позволит создать систему гарантированной сохранности архивных фондов Приднестровской Молдавской Республики на бумажных и электронных носителях и реализацию прав граждан на получение необходимой архивной информации. </w:t>
      </w:r>
      <w:r w:rsidRPr="001A42D2">
        <w:rPr>
          <w:bCs/>
          <w:sz w:val="26"/>
          <w:szCs w:val="26"/>
        </w:rPr>
        <w:t xml:space="preserve">Источником финансирования Программы являются </w:t>
      </w:r>
      <w:r w:rsidRPr="001A42D2">
        <w:rPr>
          <w:sz w:val="26"/>
          <w:szCs w:val="26"/>
        </w:rPr>
        <w:t>средства Фонда капитальных вложений. Общий объём финансирования Программы - 8 226 711,8 рублей ПМР.</w:t>
      </w:r>
    </w:p>
    <w:p w14:paraId="3D3BA24D" w14:textId="77777777" w:rsidR="00FC215E" w:rsidRPr="001A42D2" w:rsidRDefault="00FC215E" w:rsidP="00FC215E">
      <w:pPr>
        <w:spacing w:after="0"/>
        <w:ind w:firstLine="708"/>
        <w:jc w:val="both"/>
        <w:rPr>
          <w:sz w:val="26"/>
          <w:szCs w:val="26"/>
        </w:rPr>
      </w:pPr>
      <w:r w:rsidRPr="001A42D2">
        <w:rPr>
          <w:sz w:val="26"/>
          <w:szCs w:val="26"/>
        </w:rPr>
        <w:t xml:space="preserve">2. В соответствии с Распоряжением Президента Приднестровской Молдавской Республики от 30 апреля 2020 года № 133рп «Об утверждении перечня объектов, в отношении которых в период с 1 апреля 2020 года по 30 июня 2020 года возможно заключение договоров, финансируемых за счет средств, предусмотренных в смете расходов Фонда капитальных вложений Приднестровской Молдавской Республики на 2020 год», в перечень объектов программы Фонда капитальных вложений  включен объект </w:t>
      </w:r>
      <w:r>
        <w:rPr>
          <w:sz w:val="26"/>
          <w:szCs w:val="26"/>
        </w:rPr>
        <w:t>ГСУДА ПМР</w:t>
      </w:r>
      <w:r w:rsidRPr="001A42D2">
        <w:rPr>
          <w:sz w:val="26"/>
          <w:szCs w:val="26"/>
        </w:rPr>
        <w:t xml:space="preserve"> «Капитальный  ремонт  кровли  здания,  расположенного   по   адресу:  г. Тирасполь, ул. Текстильщиков, 36». Объект, на котором будут проводиться ремонтные работы</w:t>
      </w:r>
      <w:r>
        <w:rPr>
          <w:sz w:val="26"/>
          <w:szCs w:val="26"/>
        </w:rPr>
        <w:t>,</w:t>
      </w:r>
      <w:r w:rsidRPr="001A42D2">
        <w:rPr>
          <w:sz w:val="26"/>
          <w:szCs w:val="26"/>
        </w:rPr>
        <w:t xml:space="preserve"> является специализированным зданием и </w:t>
      </w:r>
      <w:r w:rsidRPr="001707B1">
        <w:rPr>
          <w:sz w:val="26"/>
          <w:szCs w:val="26"/>
        </w:rPr>
        <w:t>предназначен</w:t>
      </w:r>
      <w:r w:rsidRPr="001A42D2">
        <w:rPr>
          <w:sz w:val="26"/>
          <w:szCs w:val="26"/>
        </w:rPr>
        <w:t xml:space="preserve"> для размещения государственного архива и Центрального государственного архива  аудиовизуальной и электронной документации ПМР, как единого государственного центра по хранению, сохранности и использовани</w:t>
      </w:r>
      <w:r>
        <w:rPr>
          <w:sz w:val="26"/>
          <w:szCs w:val="26"/>
        </w:rPr>
        <w:t>ю</w:t>
      </w:r>
      <w:r w:rsidRPr="001A42D2">
        <w:rPr>
          <w:sz w:val="26"/>
          <w:szCs w:val="26"/>
        </w:rPr>
        <w:t xml:space="preserve"> документов Архивного фонда ПМР на цифровых носителях.</w:t>
      </w:r>
    </w:p>
    <w:p w14:paraId="33CE4A07" w14:textId="77777777" w:rsidR="00FC215E" w:rsidRPr="001A42D2" w:rsidRDefault="00FC215E" w:rsidP="00FC215E">
      <w:pPr>
        <w:spacing w:after="0"/>
        <w:ind w:firstLine="708"/>
        <w:jc w:val="both"/>
        <w:rPr>
          <w:sz w:val="26"/>
          <w:szCs w:val="26"/>
        </w:rPr>
      </w:pPr>
      <w:r w:rsidRPr="001A42D2">
        <w:rPr>
          <w:sz w:val="26"/>
          <w:szCs w:val="26"/>
        </w:rPr>
        <w:t xml:space="preserve">24 июня 2020 года проведен ведомственный тендер на выполнение работ по капитальному ремонту кровли. В настоящее </w:t>
      </w:r>
      <w:r>
        <w:rPr>
          <w:sz w:val="26"/>
          <w:szCs w:val="26"/>
        </w:rPr>
        <w:t xml:space="preserve">время </w:t>
      </w:r>
      <w:r w:rsidRPr="001A42D2">
        <w:rPr>
          <w:sz w:val="26"/>
          <w:szCs w:val="26"/>
        </w:rPr>
        <w:t>проводится работа по заключению договора и открытию финансирования.</w:t>
      </w:r>
    </w:p>
    <w:p w14:paraId="0BFAB128" w14:textId="77777777" w:rsidR="00FC215E" w:rsidRPr="007611A8" w:rsidRDefault="00FC215E" w:rsidP="00FC215E">
      <w:pPr>
        <w:autoSpaceDE w:val="0"/>
        <w:autoSpaceDN w:val="0"/>
        <w:adjustRightInd w:val="0"/>
        <w:spacing w:after="0"/>
        <w:ind w:firstLine="567"/>
        <w:jc w:val="both"/>
        <w:rPr>
          <w:sz w:val="26"/>
          <w:szCs w:val="26"/>
        </w:rPr>
      </w:pPr>
      <w:r w:rsidRPr="001A42D2">
        <w:rPr>
          <w:sz w:val="26"/>
          <w:szCs w:val="26"/>
        </w:rPr>
        <w:t>3</w:t>
      </w:r>
      <w:r w:rsidRPr="007611A8">
        <w:rPr>
          <w:sz w:val="26"/>
          <w:szCs w:val="26"/>
        </w:rPr>
        <w:t>. В связи с переходом органов государственной власти и управления на электронный документооборот и введением государственных информационных систем долгосрочной перспективой в развитии архивного дела является унификация порядка хранения электронных документов в Приднестровской Молдавской Республике с учетом соблюдения требований информационной безопасности.</w:t>
      </w:r>
    </w:p>
    <w:p w14:paraId="2B6B115E" w14:textId="77777777" w:rsidR="00FC215E" w:rsidRPr="001A42D2" w:rsidRDefault="00FC215E" w:rsidP="00FC215E">
      <w:pPr>
        <w:autoSpaceDE w:val="0"/>
        <w:autoSpaceDN w:val="0"/>
        <w:adjustRightInd w:val="0"/>
        <w:spacing w:after="0"/>
        <w:ind w:firstLine="567"/>
        <w:jc w:val="both"/>
        <w:rPr>
          <w:sz w:val="26"/>
          <w:szCs w:val="26"/>
        </w:rPr>
      </w:pPr>
      <w:r w:rsidRPr="007611A8">
        <w:rPr>
          <w:sz w:val="26"/>
          <w:szCs w:val="26"/>
        </w:rPr>
        <w:t>ГСУДА ПМР совместно с подведомственным Правительству Приднестровской Молдавской Республики Государственным унитарным предприятием «Центр информационных технологий» проведены следующие мероприятия по организации архивного хранения электронных документов:</w:t>
      </w:r>
    </w:p>
    <w:p w14:paraId="458601B7" w14:textId="77777777" w:rsidR="00FC215E" w:rsidRPr="001A42D2" w:rsidRDefault="00FC215E" w:rsidP="00FC215E">
      <w:pPr>
        <w:autoSpaceDE w:val="0"/>
        <w:autoSpaceDN w:val="0"/>
        <w:adjustRightInd w:val="0"/>
        <w:spacing w:after="0"/>
        <w:ind w:firstLine="709"/>
        <w:contextualSpacing/>
        <w:jc w:val="both"/>
        <w:rPr>
          <w:sz w:val="26"/>
          <w:szCs w:val="26"/>
        </w:rPr>
      </w:pPr>
      <w:r w:rsidRPr="001A42D2">
        <w:rPr>
          <w:sz w:val="26"/>
          <w:szCs w:val="26"/>
        </w:rPr>
        <w:t>- определени</w:t>
      </w:r>
      <w:r>
        <w:rPr>
          <w:sz w:val="26"/>
          <w:szCs w:val="26"/>
        </w:rPr>
        <w:t>е</w:t>
      </w:r>
      <w:r w:rsidRPr="001A42D2">
        <w:rPr>
          <w:sz w:val="26"/>
          <w:szCs w:val="26"/>
        </w:rPr>
        <w:t xml:space="preserve"> программно-аппаратных средств для приема, учета, хранения, обеспечения сохранности и использования электронных документов для Центрального государственного архива аудиовизуальной и электронной документации Приднестровской Молдавской Республики, как единого государственного центра по хранению, сохранности и использовани</w:t>
      </w:r>
      <w:r>
        <w:rPr>
          <w:sz w:val="26"/>
          <w:szCs w:val="26"/>
        </w:rPr>
        <w:t>ю</w:t>
      </w:r>
      <w:r w:rsidRPr="001A42D2">
        <w:rPr>
          <w:sz w:val="26"/>
          <w:szCs w:val="26"/>
        </w:rPr>
        <w:t xml:space="preserve"> документов Архивного фонда Приднестровской Молдавской Республики на цифровых носителях;</w:t>
      </w:r>
    </w:p>
    <w:p w14:paraId="40FC96A8" w14:textId="77777777" w:rsidR="00FC215E" w:rsidRPr="001A42D2" w:rsidRDefault="00FC215E" w:rsidP="00FC215E">
      <w:pPr>
        <w:autoSpaceDE w:val="0"/>
        <w:autoSpaceDN w:val="0"/>
        <w:adjustRightInd w:val="0"/>
        <w:spacing w:after="0"/>
        <w:ind w:firstLine="709"/>
        <w:contextualSpacing/>
        <w:jc w:val="both"/>
        <w:rPr>
          <w:sz w:val="26"/>
          <w:szCs w:val="26"/>
        </w:rPr>
      </w:pPr>
      <w:r w:rsidRPr="001A42D2">
        <w:rPr>
          <w:sz w:val="26"/>
          <w:szCs w:val="26"/>
        </w:rPr>
        <w:t>-  создани</w:t>
      </w:r>
      <w:r>
        <w:rPr>
          <w:sz w:val="26"/>
          <w:szCs w:val="26"/>
        </w:rPr>
        <w:t>е</w:t>
      </w:r>
      <w:r w:rsidRPr="001A42D2">
        <w:rPr>
          <w:sz w:val="26"/>
          <w:szCs w:val="26"/>
        </w:rPr>
        <w:t xml:space="preserve"> единого программного обеспечения для работы с организационно-распорядительной документацией;</w:t>
      </w:r>
    </w:p>
    <w:p w14:paraId="352C8851" w14:textId="77777777" w:rsidR="00FC215E" w:rsidRPr="001A42D2" w:rsidRDefault="00FC215E" w:rsidP="00FC215E">
      <w:pPr>
        <w:autoSpaceDE w:val="0"/>
        <w:autoSpaceDN w:val="0"/>
        <w:adjustRightInd w:val="0"/>
        <w:spacing w:after="0"/>
        <w:ind w:firstLine="709"/>
        <w:contextualSpacing/>
        <w:jc w:val="both"/>
        <w:rPr>
          <w:sz w:val="26"/>
          <w:szCs w:val="26"/>
        </w:rPr>
      </w:pPr>
      <w:r w:rsidRPr="001A42D2">
        <w:rPr>
          <w:sz w:val="26"/>
          <w:szCs w:val="26"/>
        </w:rPr>
        <w:lastRenderedPageBreak/>
        <w:t>- определени</w:t>
      </w:r>
      <w:r>
        <w:rPr>
          <w:sz w:val="26"/>
          <w:szCs w:val="26"/>
        </w:rPr>
        <w:t>е</w:t>
      </w:r>
      <w:r w:rsidRPr="001A42D2">
        <w:rPr>
          <w:sz w:val="26"/>
          <w:szCs w:val="26"/>
        </w:rPr>
        <w:t xml:space="preserve"> схемы передачи электронных документов на государственное хранение;</w:t>
      </w:r>
    </w:p>
    <w:p w14:paraId="08766ABD" w14:textId="77777777" w:rsidR="00FC215E" w:rsidRPr="001A42D2" w:rsidRDefault="00FC215E" w:rsidP="00FC215E">
      <w:pPr>
        <w:spacing w:after="0"/>
        <w:ind w:firstLine="709"/>
        <w:jc w:val="both"/>
        <w:rPr>
          <w:sz w:val="26"/>
          <w:szCs w:val="26"/>
        </w:rPr>
      </w:pPr>
      <w:r w:rsidRPr="001A42D2">
        <w:rPr>
          <w:sz w:val="26"/>
          <w:szCs w:val="26"/>
        </w:rPr>
        <w:t>- обследовани</w:t>
      </w:r>
      <w:r>
        <w:rPr>
          <w:sz w:val="26"/>
          <w:szCs w:val="26"/>
        </w:rPr>
        <w:t>е</w:t>
      </w:r>
      <w:r w:rsidRPr="001A42D2">
        <w:rPr>
          <w:sz w:val="26"/>
          <w:szCs w:val="26"/>
        </w:rPr>
        <w:t xml:space="preserve"> состояния помещений, пригодных для хранения электронных документов; </w:t>
      </w:r>
    </w:p>
    <w:p w14:paraId="41E989EF" w14:textId="77777777" w:rsidR="00FC215E" w:rsidRPr="001A42D2" w:rsidRDefault="00FC215E" w:rsidP="00FC215E">
      <w:pPr>
        <w:spacing w:after="0"/>
        <w:ind w:firstLine="709"/>
        <w:jc w:val="both"/>
        <w:rPr>
          <w:sz w:val="26"/>
          <w:szCs w:val="26"/>
        </w:rPr>
      </w:pPr>
      <w:r w:rsidRPr="001A42D2">
        <w:rPr>
          <w:sz w:val="26"/>
          <w:szCs w:val="26"/>
        </w:rPr>
        <w:t>- обеспечени</w:t>
      </w:r>
      <w:r>
        <w:rPr>
          <w:sz w:val="26"/>
          <w:szCs w:val="26"/>
        </w:rPr>
        <w:t>е</w:t>
      </w:r>
      <w:r w:rsidRPr="001A42D2">
        <w:rPr>
          <w:sz w:val="26"/>
          <w:szCs w:val="26"/>
        </w:rPr>
        <w:t xml:space="preserve"> резервными источниками бесперебойного питания серверных помещений </w:t>
      </w:r>
      <w:r>
        <w:rPr>
          <w:sz w:val="26"/>
          <w:szCs w:val="26"/>
        </w:rPr>
        <w:t>на</w:t>
      </w:r>
      <w:r w:rsidRPr="001A42D2">
        <w:rPr>
          <w:sz w:val="26"/>
          <w:szCs w:val="26"/>
        </w:rPr>
        <w:t xml:space="preserve"> случа</w:t>
      </w:r>
      <w:r>
        <w:rPr>
          <w:sz w:val="26"/>
          <w:szCs w:val="26"/>
        </w:rPr>
        <w:t>й</w:t>
      </w:r>
      <w:r w:rsidRPr="001A42D2">
        <w:rPr>
          <w:sz w:val="26"/>
          <w:szCs w:val="26"/>
        </w:rPr>
        <w:t xml:space="preserve"> экстренного отключения электропитания; </w:t>
      </w:r>
    </w:p>
    <w:p w14:paraId="375D7549" w14:textId="77777777" w:rsidR="00FC215E" w:rsidRPr="001A42D2" w:rsidRDefault="00FC215E" w:rsidP="00FC215E">
      <w:pPr>
        <w:tabs>
          <w:tab w:val="left" w:pos="0"/>
        </w:tabs>
        <w:spacing w:after="0"/>
        <w:ind w:firstLine="709"/>
        <w:jc w:val="both"/>
        <w:rPr>
          <w:sz w:val="26"/>
          <w:szCs w:val="26"/>
        </w:rPr>
      </w:pPr>
      <w:r w:rsidRPr="001A42D2">
        <w:rPr>
          <w:sz w:val="26"/>
          <w:szCs w:val="26"/>
        </w:rPr>
        <w:t>- прокладк</w:t>
      </w:r>
      <w:r>
        <w:rPr>
          <w:sz w:val="26"/>
          <w:szCs w:val="26"/>
        </w:rPr>
        <w:t>а</w:t>
      </w:r>
      <w:r w:rsidRPr="001A42D2">
        <w:rPr>
          <w:sz w:val="26"/>
          <w:szCs w:val="26"/>
        </w:rPr>
        <w:t xml:space="preserve"> оптоволоконной линии передач данных;</w:t>
      </w:r>
      <w:r w:rsidRPr="001A42D2">
        <w:rPr>
          <w:color w:val="FF0000"/>
          <w:sz w:val="26"/>
          <w:szCs w:val="26"/>
        </w:rPr>
        <w:t xml:space="preserve"> </w:t>
      </w:r>
    </w:p>
    <w:p w14:paraId="176934BC" w14:textId="77777777" w:rsidR="00FC215E" w:rsidRPr="001A42D2" w:rsidRDefault="00FC215E" w:rsidP="00FC215E">
      <w:pPr>
        <w:tabs>
          <w:tab w:val="left" w:pos="0"/>
        </w:tabs>
        <w:spacing w:after="0"/>
        <w:ind w:firstLine="709"/>
        <w:jc w:val="both"/>
        <w:rPr>
          <w:sz w:val="26"/>
          <w:szCs w:val="26"/>
        </w:rPr>
      </w:pPr>
      <w:r w:rsidRPr="001A42D2">
        <w:rPr>
          <w:sz w:val="26"/>
          <w:szCs w:val="26"/>
        </w:rPr>
        <w:t>-установлени</w:t>
      </w:r>
      <w:r>
        <w:rPr>
          <w:sz w:val="26"/>
          <w:szCs w:val="26"/>
        </w:rPr>
        <w:t>е</w:t>
      </w:r>
      <w:r w:rsidRPr="001A42D2">
        <w:rPr>
          <w:sz w:val="26"/>
          <w:szCs w:val="26"/>
        </w:rPr>
        <w:t xml:space="preserve"> единых принципов обеспечения информационной безопасности </w:t>
      </w:r>
      <w:r>
        <w:rPr>
          <w:sz w:val="26"/>
          <w:szCs w:val="26"/>
        </w:rPr>
        <w:t>для</w:t>
      </w:r>
      <w:r w:rsidRPr="001A42D2">
        <w:rPr>
          <w:sz w:val="26"/>
          <w:szCs w:val="26"/>
        </w:rPr>
        <w:t xml:space="preserve"> хранени</w:t>
      </w:r>
      <w:r>
        <w:rPr>
          <w:sz w:val="26"/>
          <w:szCs w:val="26"/>
        </w:rPr>
        <w:t>я</w:t>
      </w:r>
      <w:r w:rsidRPr="001A42D2">
        <w:rPr>
          <w:sz w:val="26"/>
          <w:szCs w:val="26"/>
        </w:rPr>
        <w:t xml:space="preserve"> и обработк</w:t>
      </w:r>
      <w:r>
        <w:rPr>
          <w:sz w:val="26"/>
          <w:szCs w:val="26"/>
        </w:rPr>
        <w:t>и</w:t>
      </w:r>
      <w:r w:rsidRPr="001A42D2">
        <w:rPr>
          <w:sz w:val="26"/>
          <w:szCs w:val="26"/>
        </w:rPr>
        <w:t xml:space="preserve"> электронных документов в органах государственной власти и управления, местного самоуправления Приднестровской Молдавской Республики;</w:t>
      </w:r>
    </w:p>
    <w:p w14:paraId="3A18C127" w14:textId="77777777" w:rsidR="00FC215E" w:rsidRPr="001A42D2" w:rsidRDefault="00FC215E" w:rsidP="00FC215E">
      <w:pPr>
        <w:tabs>
          <w:tab w:val="left" w:pos="0"/>
        </w:tabs>
        <w:spacing w:after="0"/>
        <w:ind w:firstLine="709"/>
        <w:jc w:val="both"/>
        <w:rPr>
          <w:color w:val="000000"/>
          <w:spacing w:val="-1"/>
          <w:sz w:val="26"/>
          <w:szCs w:val="26"/>
        </w:rPr>
      </w:pPr>
      <w:r w:rsidRPr="001A42D2">
        <w:rPr>
          <w:sz w:val="26"/>
          <w:szCs w:val="26"/>
        </w:rPr>
        <w:t xml:space="preserve">- </w:t>
      </w:r>
      <w:r w:rsidRPr="001A42D2">
        <w:rPr>
          <w:color w:val="000000"/>
          <w:spacing w:val="-1"/>
          <w:sz w:val="26"/>
          <w:szCs w:val="26"/>
        </w:rPr>
        <w:t>обеспечени</w:t>
      </w:r>
      <w:r>
        <w:rPr>
          <w:color w:val="000000"/>
          <w:spacing w:val="-1"/>
          <w:sz w:val="26"/>
          <w:szCs w:val="26"/>
        </w:rPr>
        <w:t>е</w:t>
      </w:r>
      <w:r w:rsidRPr="001A42D2">
        <w:rPr>
          <w:color w:val="000000"/>
          <w:spacing w:val="30"/>
          <w:sz w:val="26"/>
          <w:szCs w:val="26"/>
        </w:rPr>
        <w:t xml:space="preserve"> </w:t>
      </w:r>
      <w:r w:rsidRPr="001A42D2">
        <w:rPr>
          <w:color w:val="000000"/>
          <w:sz w:val="26"/>
          <w:szCs w:val="26"/>
        </w:rPr>
        <w:t>режима</w:t>
      </w:r>
      <w:r w:rsidRPr="001A42D2">
        <w:rPr>
          <w:color w:val="000000"/>
          <w:spacing w:val="32"/>
          <w:sz w:val="26"/>
          <w:szCs w:val="26"/>
        </w:rPr>
        <w:t xml:space="preserve"> </w:t>
      </w:r>
      <w:r w:rsidRPr="001A42D2">
        <w:rPr>
          <w:color w:val="000000"/>
          <w:spacing w:val="-1"/>
          <w:sz w:val="26"/>
          <w:szCs w:val="26"/>
        </w:rPr>
        <w:t>хранения</w:t>
      </w:r>
      <w:r w:rsidRPr="001A42D2">
        <w:rPr>
          <w:color w:val="000000"/>
          <w:spacing w:val="30"/>
          <w:sz w:val="26"/>
          <w:szCs w:val="26"/>
        </w:rPr>
        <w:t xml:space="preserve"> </w:t>
      </w:r>
      <w:r w:rsidRPr="001A42D2">
        <w:rPr>
          <w:color w:val="000000"/>
          <w:spacing w:val="-1"/>
          <w:sz w:val="26"/>
          <w:szCs w:val="26"/>
        </w:rPr>
        <w:t>электронных</w:t>
      </w:r>
      <w:r w:rsidRPr="001A42D2">
        <w:rPr>
          <w:color w:val="000000"/>
          <w:spacing w:val="30"/>
          <w:sz w:val="26"/>
          <w:szCs w:val="26"/>
        </w:rPr>
        <w:t xml:space="preserve"> </w:t>
      </w:r>
      <w:r w:rsidRPr="001A42D2">
        <w:rPr>
          <w:color w:val="000000"/>
          <w:spacing w:val="-1"/>
          <w:sz w:val="26"/>
          <w:szCs w:val="26"/>
        </w:rPr>
        <w:t>документов,</w:t>
      </w:r>
      <w:r w:rsidRPr="001A42D2">
        <w:rPr>
          <w:color w:val="000000"/>
          <w:spacing w:val="31"/>
          <w:sz w:val="26"/>
          <w:szCs w:val="26"/>
        </w:rPr>
        <w:t xml:space="preserve"> </w:t>
      </w:r>
      <w:r w:rsidRPr="001A42D2">
        <w:rPr>
          <w:color w:val="000000"/>
          <w:spacing w:val="-1"/>
          <w:sz w:val="26"/>
          <w:szCs w:val="26"/>
        </w:rPr>
        <w:t>исключающего</w:t>
      </w:r>
      <w:r w:rsidRPr="001A42D2">
        <w:rPr>
          <w:color w:val="000000"/>
          <w:spacing w:val="33"/>
          <w:sz w:val="26"/>
          <w:szCs w:val="26"/>
        </w:rPr>
        <w:t xml:space="preserve"> </w:t>
      </w:r>
      <w:r w:rsidRPr="001A42D2">
        <w:rPr>
          <w:color w:val="000000"/>
          <w:spacing w:val="-1"/>
          <w:sz w:val="26"/>
          <w:szCs w:val="26"/>
        </w:rPr>
        <w:t>утрату,</w:t>
      </w:r>
      <w:r w:rsidRPr="001A42D2">
        <w:rPr>
          <w:color w:val="000000"/>
          <w:spacing w:val="75"/>
          <w:sz w:val="26"/>
          <w:szCs w:val="26"/>
        </w:rPr>
        <w:t xml:space="preserve"> </w:t>
      </w:r>
      <w:r w:rsidRPr="001A42D2">
        <w:rPr>
          <w:color w:val="000000"/>
          <w:spacing w:val="-1"/>
          <w:sz w:val="26"/>
          <w:szCs w:val="26"/>
        </w:rPr>
        <w:t>несанкционированную</w:t>
      </w:r>
      <w:r w:rsidRPr="001A42D2">
        <w:rPr>
          <w:color w:val="000000"/>
          <w:sz w:val="26"/>
          <w:szCs w:val="26"/>
        </w:rPr>
        <w:t xml:space="preserve"> </w:t>
      </w:r>
      <w:r w:rsidRPr="001A42D2">
        <w:rPr>
          <w:color w:val="000000"/>
          <w:spacing w:val="-1"/>
          <w:sz w:val="26"/>
          <w:szCs w:val="26"/>
        </w:rPr>
        <w:t>рассылку,</w:t>
      </w:r>
      <w:r w:rsidRPr="001A42D2">
        <w:rPr>
          <w:color w:val="000000"/>
          <w:spacing w:val="4"/>
          <w:sz w:val="26"/>
          <w:szCs w:val="26"/>
        </w:rPr>
        <w:t xml:space="preserve"> </w:t>
      </w:r>
      <w:r w:rsidRPr="001A42D2">
        <w:rPr>
          <w:color w:val="000000"/>
          <w:spacing w:val="-1"/>
          <w:sz w:val="26"/>
          <w:szCs w:val="26"/>
        </w:rPr>
        <w:t>уничтожение</w:t>
      </w:r>
      <w:r w:rsidRPr="001A42D2">
        <w:rPr>
          <w:color w:val="000000"/>
          <w:spacing w:val="1"/>
          <w:sz w:val="26"/>
          <w:szCs w:val="26"/>
        </w:rPr>
        <w:t xml:space="preserve"> </w:t>
      </w:r>
      <w:r w:rsidRPr="001A42D2">
        <w:rPr>
          <w:color w:val="000000"/>
          <w:sz w:val="26"/>
          <w:szCs w:val="26"/>
        </w:rPr>
        <w:t>или</w:t>
      </w:r>
      <w:r w:rsidRPr="001A42D2">
        <w:rPr>
          <w:color w:val="000000"/>
          <w:spacing w:val="-2"/>
          <w:sz w:val="26"/>
          <w:szCs w:val="26"/>
        </w:rPr>
        <w:t xml:space="preserve"> </w:t>
      </w:r>
      <w:r w:rsidRPr="001A42D2">
        <w:rPr>
          <w:color w:val="000000"/>
          <w:spacing w:val="-1"/>
          <w:sz w:val="26"/>
          <w:szCs w:val="26"/>
        </w:rPr>
        <w:t>искажение информации;</w:t>
      </w:r>
    </w:p>
    <w:p w14:paraId="62B6B920" w14:textId="77777777" w:rsidR="00FC215E" w:rsidRPr="001A42D2" w:rsidRDefault="00FC215E" w:rsidP="00FC215E">
      <w:pPr>
        <w:tabs>
          <w:tab w:val="left" w:pos="0"/>
        </w:tabs>
        <w:spacing w:after="0"/>
        <w:ind w:firstLine="709"/>
        <w:jc w:val="both"/>
        <w:rPr>
          <w:sz w:val="26"/>
          <w:szCs w:val="26"/>
        </w:rPr>
      </w:pPr>
      <w:r w:rsidRPr="001A42D2">
        <w:rPr>
          <w:sz w:val="26"/>
          <w:szCs w:val="26"/>
        </w:rPr>
        <w:t>В</w:t>
      </w:r>
      <w:r w:rsidRPr="001A42D2">
        <w:rPr>
          <w:rFonts w:eastAsia="Times New Roman"/>
          <w:sz w:val="26"/>
          <w:szCs w:val="26"/>
          <w:lang w:eastAsia="ru-RU"/>
        </w:rPr>
        <w:t xml:space="preserve">опрос обеспечения сохранности </w:t>
      </w:r>
      <w:r w:rsidRPr="001A42D2">
        <w:rPr>
          <w:sz w:val="26"/>
          <w:szCs w:val="26"/>
        </w:rPr>
        <w:t>электронных документов</w:t>
      </w:r>
      <w:r w:rsidRPr="001A42D2">
        <w:rPr>
          <w:rFonts w:eastAsia="Times New Roman"/>
          <w:sz w:val="26"/>
          <w:szCs w:val="26"/>
          <w:lang w:eastAsia="ru-RU"/>
        </w:rPr>
        <w:t xml:space="preserve"> </w:t>
      </w:r>
      <w:r w:rsidRPr="001A42D2">
        <w:rPr>
          <w:sz w:val="26"/>
          <w:szCs w:val="26"/>
        </w:rPr>
        <w:t xml:space="preserve">зависит от динамично меняющихся технологий, требуют </w:t>
      </w:r>
      <w:r>
        <w:rPr>
          <w:sz w:val="26"/>
          <w:szCs w:val="26"/>
        </w:rPr>
        <w:t xml:space="preserve">глубокого </w:t>
      </w:r>
      <w:r w:rsidRPr="001A42D2">
        <w:rPr>
          <w:sz w:val="26"/>
          <w:szCs w:val="26"/>
        </w:rPr>
        <w:t xml:space="preserve">подхода к обеспечению их физической сохранности, </w:t>
      </w:r>
      <w:r w:rsidRPr="001A42D2">
        <w:rPr>
          <w:rFonts w:eastAsia="Times New Roman"/>
          <w:sz w:val="26"/>
          <w:szCs w:val="26"/>
          <w:lang w:eastAsia="ru-RU"/>
        </w:rPr>
        <w:t>принятия определенных стандартов, методов и их корректировк</w:t>
      </w:r>
      <w:r>
        <w:rPr>
          <w:rFonts w:eastAsia="Times New Roman"/>
          <w:sz w:val="26"/>
          <w:szCs w:val="26"/>
          <w:lang w:eastAsia="ru-RU"/>
        </w:rPr>
        <w:t>у</w:t>
      </w:r>
      <w:r w:rsidRPr="001A42D2">
        <w:rPr>
          <w:rFonts w:eastAsia="Times New Roman"/>
          <w:sz w:val="26"/>
          <w:szCs w:val="26"/>
          <w:lang w:eastAsia="ru-RU"/>
        </w:rPr>
        <w:t>,</w:t>
      </w:r>
      <w:r w:rsidRPr="001A42D2">
        <w:rPr>
          <w:sz w:val="26"/>
          <w:szCs w:val="26"/>
        </w:rPr>
        <w:t xml:space="preserve"> а также сохранени</w:t>
      </w:r>
      <w:r>
        <w:rPr>
          <w:sz w:val="26"/>
          <w:szCs w:val="26"/>
        </w:rPr>
        <w:t>я</w:t>
      </w:r>
      <w:r w:rsidRPr="001A42D2">
        <w:rPr>
          <w:sz w:val="26"/>
          <w:szCs w:val="26"/>
        </w:rPr>
        <w:t xml:space="preserve"> юридической силы. </w:t>
      </w:r>
    </w:p>
    <w:p w14:paraId="16E8F72A" w14:textId="77777777" w:rsidR="00FC215E" w:rsidRPr="001A42D2" w:rsidRDefault="00FC215E" w:rsidP="00FC215E">
      <w:pPr>
        <w:shd w:val="clear" w:color="auto" w:fill="FFFFFF"/>
        <w:autoSpaceDE w:val="0"/>
        <w:autoSpaceDN w:val="0"/>
        <w:adjustRightInd w:val="0"/>
        <w:spacing w:after="0"/>
        <w:ind w:firstLine="709"/>
        <w:rPr>
          <w:rFonts w:eastAsia="Times New Roman"/>
          <w:b/>
          <w:color w:val="FF0000"/>
          <w:sz w:val="24"/>
          <w:szCs w:val="24"/>
        </w:rPr>
      </w:pPr>
    </w:p>
    <w:p w14:paraId="025EC760" w14:textId="77777777" w:rsidR="00FC215E" w:rsidRPr="001A42D2" w:rsidRDefault="00FC215E" w:rsidP="00FC215E">
      <w:pPr>
        <w:shd w:val="clear" w:color="auto" w:fill="FFFFFF"/>
        <w:autoSpaceDE w:val="0"/>
        <w:autoSpaceDN w:val="0"/>
        <w:adjustRightInd w:val="0"/>
        <w:spacing w:after="0"/>
        <w:ind w:firstLine="708"/>
        <w:jc w:val="center"/>
        <w:rPr>
          <w:rFonts w:eastAsia="Times New Roman"/>
          <w:b/>
          <w:sz w:val="26"/>
          <w:szCs w:val="26"/>
        </w:rPr>
      </w:pPr>
      <w:r w:rsidRPr="001A42D2">
        <w:rPr>
          <w:rFonts w:eastAsia="Times New Roman"/>
          <w:b/>
          <w:sz w:val="26"/>
          <w:szCs w:val="26"/>
        </w:rPr>
        <w:t>В сфере нормативно-правового регулирования деятельности</w:t>
      </w:r>
    </w:p>
    <w:p w14:paraId="09135B6F" w14:textId="77777777" w:rsidR="00FC215E" w:rsidRPr="001A42D2" w:rsidRDefault="00FC215E" w:rsidP="00FC215E">
      <w:pPr>
        <w:spacing w:after="0"/>
        <w:ind w:firstLine="708"/>
        <w:jc w:val="both"/>
        <w:rPr>
          <w:b/>
          <w:sz w:val="26"/>
          <w:szCs w:val="26"/>
        </w:rPr>
      </w:pPr>
      <w:r w:rsidRPr="001A42D2">
        <w:rPr>
          <w:sz w:val="26"/>
          <w:szCs w:val="26"/>
        </w:rPr>
        <w:t xml:space="preserve">В </w:t>
      </w:r>
      <w:r>
        <w:rPr>
          <w:sz w:val="26"/>
          <w:szCs w:val="26"/>
        </w:rPr>
        <w:t xml:space="preserve">1-м </w:t>
      </w:r>
      <w:r w:rsidRPr="001A42D2">
        <w:rPr>
          <w:sz w:val="26"/>
          <w:szCs w:val="26"/>
        </w:rPr>
        <w:t>полугодии 2020 года проведена работа по 14 правовым актам республиканского значения, из них: 8 законопроектов, 3 проекта Постановлени</w:t>
      </w:r>
      <w:r>
        <w:rPr>
          <w:sz w:val="26"/>
          <w:szCs w:val="26"/>
        </w:rPr>
        <w:t>й</w:t>
      </w:r>
      <w:r w:rsidRPr="001A42D2">
        <w:rPr>
          <w:sz w:val="26"/>
          <w:szCs w:val="26"/>
        </w:rPr>
        <w:t xml:space="preserve"> Правительства ПМР, </w:t>
      </w:r>
      <w:r w:rsidRPr="001A42D2">
        <w:rPr>
          <w:bCs/>
          <w:sz w:val="26"/>
          <w:szCs w:val="26"/>
        </w:rPr>
        <w:t xml:space="preserve">2 </w:t>
      </w:r>
      <w:r w:rsidRPr="001A42D2">
        <w:rPr>
          <w:sz w:val="26"/>
          <w:szCs w:val="26"/>
        </w:rPr>
        <w:t>Государственных стандарта ПМР,</w:t>
      </w:r>
      <w:r w:rsidRPr="001A42D2">
        <w:rPr>
          <w:b/>
          <w:sz w:val="26"/>
          <w:szCs w:val="26"/>
        </w:rPr>
        <w:t xml:space="preserve"> </w:t>
      </w:r>
      <w:r w:rsidRPr="001A42D2">
        <w:rPr>
          <w:sz w:val="26"/>
          <w:szCs w:val="26"/>
        </w:rPr>
        <w:t>1 п</w:t>
      </w:r>
      <w:r w:rsidRPr="001A42D2">
        <w:rPr>
          <w:bCs/>
          <w:sz w:val="26"/>
          <w:szCs w:val="26"/>
        </w:rPr>
        <w:t>остатейный научно-практический комментарий к Кодексу об административных правонарушениях ПМР.</w:t>
      </w:r>
    </w:p>
    <w:p w14:paraId="46A77596" w14:textId="77777777" w:rsidR="00FC215E" w:rsidRPr="001A42D2" w:rsidRDefault="00FC215E" w:rsidP="00FC215E">
      <w:pPr>
        <w:spacing w:after="0"/>
        <w:ind w:firstLine="708"/>
        <w:jc w:val="both"/>
        <w:rPr>
          <w:bCs/>
          <w:sz w:val="26"/>
          <w:szCs w:val="26"/>
        </w:rPr>
      </w:pPr>
      <w:r w:rsidRPr="001A42D2">
        <w:rPr>
          <w:bCs/>
          <w:sz w:val="26"/>
          <w:szCs w:val="26"/>
        </w:rPr>
        <w:t xml:space="preserve">Разработано 13 проектов ведомственных правовых актов; 9 внутриведомственных правовых актов </w:t>
      </w:r>
      <w:r w:rsidRPr="001A42D2">
        <w:rPr>
          <w:sz w:val="26"/>
          <w:szCs w:val="26"/>
        </w:rPr>
        <w:t>отраслевого управления</w:t>
      </w:r>
      <w:r w:rsidRPr="001A42D2">
        <w:rPr>
          <w:bCs/>
          <w:sz w:val="26"/>
          <w:szCs w:val="26"/>
        </w:rPr>
        <w:t>.</w:t>
      </w:r>
    </w:p>
    <w:p w14:paraId="2156D82C" w14:textId="77777777" w:rsidR="00FC215E" w:rsidRPr="001A42D2" w:rsidRDefault="00FC215E" w:rsidP="00FC215E">
      <w:pPr>
        <w:tabs>
          <w:tab w:val="left" w:pos="456"/>
        </w:tabs>
        <w:spacing w:after="0"/>
        <w:ind w:firstLine="709"/>
        <w:jc w:val="both"/>
        <w:rPr>
          <w:sz w:val="26"/>
          <w:szCs w:val="26"/>
        </w:rPr>
      </w:pPr>
      <w:r w:rsidRPr="001A42D2">
        <w:rPr>
          <w:sz w:val="26"/>
          <w:szCs w:val="26"/>
        </w:rPr>
        <w:t xml:space="preserve">Осуществлена юридическая экспертиза 22 проектов нормативно - правовых актов, присланных на согласование в ГСУДА ПМР органами государственной власти и управления ПМР. </w:t>
      </w:r>
    </w:p>
    <w:p w14:paraId="1BAFCEA1" w14:textId="77777777" w:rsidR="00FC215E" w:rsidRPr="001A42D2" w:rsidRDefault="00FC215E" w:rsidP="00FC215E">
      <w:pPr>
        <w:autoSpaceDE w:val="0"/>
        <w:autoSpaceDN w:val="0"/>
        <w:adjustRightInd w:val="0"/>
        <w:spacing w:after="0"/>
        <w:ind w:firstLine="708"/>
        <w:contextualSpacing/>
        <w:jc w:val="both"/>
        <w:rPr>
          <w:sz w:val="26"/>
          <w:szCs w:val="26"/>
        </w:rPr>
      </w:pPr>
      <w:r w:rsidRPr="001A42D2">
        <w:rPr>
          <w:b/>
          <w:sz w:val="26"/>
          <w:szCs w:val="26"/>
        </w:rPr>
        <w:t xml:space="preserve">Основным направлением правовой </w:t>
      </w:r>
      <w:r w:rsidRPr="009F2981">
        <w:rPr>
          <w:b/>
          <w:sz w:val="26"/>
          <w:szCs w:val="26"/>
        </w:rPr>
        <w:t>деятельности</w:t>
      </w:r>
      <w:r w:rsidRPr="001A42D2">
        <w:rPr>
          <w:b/>
          <w:sz w:val="26"/>
          <w:szCs w:val="26"/>
        </w:rPr>
        <w:t xml:space="preserve"> в 2020 году является </w:t>
      </w:r>
      <w:r w:rsidRPr="001A42D2">
        <w:rPr>
          <w:sz w:val="26"/>
          <w:szCs w:val="26"/>
        </w:rPr>
        <w:t>урегулирование</w:t>
      </w:r>
      <w:r w:rsidRPr="001A42D2">
        <w:rPr>
          <w:b/>
          <w:sz w:val="26"/>
          <w:szCs w:val="26"/>
        </w:rPr>
        <w:t xml:space="preserve"> </w:t>
      </w:r>
      <w:r w:rsidRPr="001A42D2">
        <w:rPr>
          <w:sz w:val="26"/>
          <w:szCs w:val="26"/>
        </w:rPr>
        <w:t xml:space="preserve">порядка  документирования информации, зафиксированной в форме электронного документа в органах государственной власти и управления Приднестровской Молдавской Республики, органах местного самоуправления, организациях, ведения </w:t>
      </w:r>
      <w:r w:rsidRPr="001A42D2">
        <w:rPr>
          <w:rFonts w:eastAsia="Times New Roman"/>
          <w:sz w:val="26"/>
          <w:szCs w:val="26"/>
          <w:lang w:eastAsia="ru-RU"/>
        </w:rPr>
        <w:t>делопроизводства в рамках обмена электронными документами при использовании государственных информационных систем</w:t>
      </w:r>
      <w:r w:rsidRPr="001A42D2">
        <w:rPr>
          <w:sz w:val="26"/>
          <w:szCs w:val="26"/>
        </w:rPr>
        <w:t>, хранения и обработки электронных документов с учетом соблюдения требований информационной безопасности. В этой связи разработаны следующие правовые акты:</w:t>
      </w:r>
    </w:p>
    <w:p w14:paraId="4296A445" w14:textId="77777777" w:rsidR="00FC215E" w:rsidRPr="001A42D2" w:rsidRDefault="00FC215E" w:rsidP="00FC215E">
      <w:pPr>
        <w:autoSpaceDE w:val="0"/>
        <w:autoSpaceDN w:val="0"/>
        <w:adjustRightInd w:val="0"/>
        <w:spacing w:after="0"/>
        <w:ind w:firstLine="708"/>
        <w:contextualSpacing/>
        <w:jc w:val="both"/>
        <w:rPr>
          <w:sz w:val="26"/>
          <w:szCs w:val="26"/>
        </w:rPr>
      </w:pPr>
      <w:r w:rsidRPr="001A42D2">
        <w:rPr>
          <w:sz w:val="26"/>
          <w:szCs w:val="26"/>
        </w:rPr>
        <w:t>- Проекты Законов ПМР о внесении изменений в Закон ПМР «О документационном обеспечении управления», в части установления понятия «электронный документ» и изменения положений ст. 12 Закона в целях отнесения к компетенции Правительства ПМР вопросов утверждения Перечня документов, которые не могут использоваться исключительно в электронной форме;</w:t>
      </w:r>
    </w:p>
    <w:p w14:paraId="2828C43C" w14:textId="77777777" w:rsidR="00FC215E" w:rsidRPr="001A42D2" w:rsidRDefault="00FC215E" w:rsidP="00FC215E">
      <w:pPr>
        <w:autoSpaceDE w:val="0"/>
        <w:autoSpaceDN w:val="0"/>
        <w:adjustRightInd w:val="0"/>
        <w:spacing w:after="0"/>
        <w:ind w:firstLine="708"/>
        <w:contextualSpacing/>
        <w:jc w:val="both"/>
        <w:rPr>
          <w:sz w:val="26"/>
          <w:szCs w:val="26"/>
        </w:rPr>
      </w:pPr>
      <w:r w:rsidRPr="001A42D2">
        <w:rPr>
          <w:sz w:val="26"/>
          <w:szCs w:val="26"/>
        </w:rPr>
        <w:t xml:space="preserve">- </w:t>
      </w:r>
      <w:r w:rsidRPr="001A42D2">
        <w:rPr>
          <w:color w:val="000000"/>
          <w:sz w:val="26"/>
          <w:szCs w:val="26"/>
        </w:rPr>
        <w:t xml:space="preserve">Проект Постановления Правительства ПМР </w:t>
      </w:r>
      <w:r w:rsidRPr="001A42D2">
        <w:rPr>
          <w:rFonts w:eastAsia="Times New Roman"/>
          <w:sz w:val="26"/>
          <w:szCs w:val="26"/>
        </w:rPr>
        <w:t>«Об утверждении Положения о порядке документирования информации и организации электронного документооборота в органах государственной власти и управления</w:t>
      </w:r>
      <w:r w:rsidRPr="001A42D2">
        <w:rPr>
          <w:sz w:val="26"/>
          <w:szCs w:val="26"/>
        </w:rPr>
        <w:t xml:space="preserve"> Приднестровской Молдавской Республики</w:t>
      </w:r>
      <w:r w:rsidRPr="001A42D2">
        <w:rPr>
          <w:rFonts w:eastAsia="Times New Roman"/>
          <w:sz w:val="26"/>
          <w:szCs w:val="26"/>
        </w:rPr>
        <w:t>, местного самоуправления</w:t>
      </w:r>
      <w:r w:rsidRPr="001A42D2">
        <w:rPr>
          <w:sz w:val="26"/>
          <w:szCs w:val="26"/>
        </w:rPr>
        <w:t>»;</w:t>
      </w:r>
    </w:p>
    <w:p w14:paraId="3EFCEB1E" w14:textId="09595B8E" w:rsidR="00FC215E" w:rsidRDefault="00FC215E" w:rsidP="00FC215E">
      <w:pPr>
        <w:autoSpaceDE w:val="0"/>
        <w:autoSpaceDN w:val="0"/>
        <w:adjustRightInd w:val="0"/>
        <w:spacing w:after="0"/>
        <w:ind w:firstLine="708"/>
        <w:contextualSpacing/>
        <w:jc w:val="both"/>
        <w:rPr>
          <w:sz w:val="26"/>
          <w:szCs w:val="26"/>
        </w:rPr>
      </w:pPr>
      <w:r w:rsidRPr="001A42D2">
        <w:rPr>
          <w:sz w:val="26"/>
          <w:szCs w:val="26"/>
        </w:rPr>
        <w:t>- Проект Постановления Правительства ПМР «Об утверждении Перечня видов документов, которые не могут использоваться только в электронной форме»;</w:t>
      </w:r>
    </w:p>
    <w:p w14:paraId="441A0531" w14:textId="77777777" w:rsidR="00271858" w:rsidRPr="001A42D2" w:rsidRDefault="00271858" w:rsidP="00FC215E">
      <w:pPr>
        <w:autoSpaceDE w:val="0"/>
        <w:autoSpaceDN w:val="0"/>
        <w:adjustRightInd w:val="0"/>
        <w:spacing w:after="0"/>
        <w:ind w:firstLine="708"/>
        <w:contextualSpacing/>
        <w:jc w:val="both"/>
        <w:rPr>
          <w:sz w:val="26"/>
          <w:szCs w:val="26"/>
        </w:rPr>
      </w:pPr>
    </w:p>
    <w:p w14:paraId="07D4B605" w14:textId="77777777" w:rsidR="00FC215E" w:rsidRPr="001A42D2" w:rsidRDefault="00FC215E" w:rsidP="00FC215E">
      <w:pPr>
        <w:autoSpaceDE w:val="0"/>
        <w:autoSpaceDN w:val="0"/>
        <w:adjustRightInd w:val="0"/>
        <w:spacing w:after="0"/>
        <w:ind w:firstLine="708"/>
        <w:contextualSpacing/>
        <w:jc w:val="both"/>
        <w:rPr>
          <w:sz w:val="26"/>
          <w:szCs w:val="26"/>
        </w:rPr>
      </w:pPr>
      <w:r w:rsidRPr="001A42D2">
        <w:rPr>
          <w:sz w:val="26"/>
          <w:szCs w:val="26"/>
        </w:rPr>
        <w:lastRenderedPageBreak/>
        <w:t>- Проект ведомственного приказа ГСУДА ПМР «Об утверждении Перечня типовых документов, образующихся в управленческой деятельности органов государственной власти и управления, органов местного самоуправления и организаций Приднестровской Молдавской Республики, с указанием сроков хранения»;</w:t>
      </w:r>
    </w:p>
    <w:p w14:paraId="0657824F" w14:textId="77777777" w:rsidR="00FC215E" w:rsidRPr="001A42D2" w:rsidRDefault="00FC215E" w:rsidP="00FC215E">
      <w:pPr>
        <w:spacing w:after="0"/>
        <w:ind w:left="105" w:right="111" w:firstLine="603"/>
        <w:jc w:val="both"/>
        <w:rPr>
          <w:color w:val="000000"/>
          <w:sz w:val="26"/>
          <w:szCs w:val="26"/>
        </w:rPr>
      </w:pPr>
      <w:r w:rsidRPr="001A42D2">
        <w:rPr>
          <w:sz w:val="26"/>
          <w:szCs w:val="26"/>
        </w:rPr>
        <w:t xml:space="preserve">- </w:t>
      </w:r>
      <w:r w:rsidRPr="001A42D2">
        <w:rPr>
          <w:color w:val="000000"/>
          <w:spacing w:val="-1"/>
          <w:sz w:val="26"/>
          <w:szCs w:val="26"/>
        </w:rPr>
        <w:t xml:space="preserve">Проект ведомственного приказа ГСУДА ПМР «Об утверждении Правил организации хранения, комплектования, учета и использования документов Архивного фонда Приднестровской Молдавской Республики и других архивных документов </w:t>
      </w:r>
      <w:r w:rsidRPr="001A42D2">
        <w:rPr>
          <w:color w:val="000000"/>
          <w:sz w:val="26"/>
          <w:szCs w:val="26"/>
        </w:rPr>
        <w:t>в органах государственной власти, органах местного самоуправления и организациях»;</w:t>
      </w:r>
    </w:p>
    <w:p w14:paraId="662ED5C8" w14:textId="77777777" w:rsidR="00FC215E" w:rsidRPr="001A42D2" w:rsidRDefault="00FC215E" w:rsidP="00FC215E">
      <w:pPr>
        <w:autoSpaceDE w:val="0"/>
        <w:autoSpaceDN w:val="0"/>
        <w:adjustRightInd w:val="0"/>
        <w:spacing w:after="0"/>
        <w:ind w:firstLine="708"/>
        <w:jc w:val="both"/>
        <w:rPr>
          <w:sz w:val="26"/>
          <w:szCs w:val="26"/>
        </w:rPr>
      </w:pPr>
      <w:r w:rsidRPr="001A42D2">
        <w:rPr>
          <w:sz w:val="26"/>
          <w:szCs w:val="26"/>
        </w:rPr>
        <w:t xml:space="preserve">- </w:t>
      </w:r>
      <w:r w:rsidRPr="001A42D2">
        <w:rPr>
          <w:rFonts w:eastAsia="Times New Roman"/>
          <w:sz w:val="26"/>
          <w:szCs w:val="26"/>
        </w:rPr>
        <w:t>Проект правового акта «Об утверждении Концепции архивного хранения и использования электронных документов в Приднестровской Молдавской Республике»;</w:t>
      </w:r>
    </w:p>
    <w:p w14:paraId="2DCC45A1" w14:textId="77777777" w:rsidR="00FC215E" w:rsidRPr="001A42D2" w:rsidRDefault="00FC215E" w:rsidP="00FC215E">
      <w:pPr>
        <w:autoSpaceDE w:val="0"/>
        <w:autoSpaceDN w:val="0"/>
        <w:adjustRightInd w:val="0"/>
        <w:spacing w:after="0"/>
        <w:ind w:firstLine="708"/>
        <w:jc w:val="both"/>
        <w:rPr>
          <w:sz w:val="26"/>
          <w:szCs w:val="26"/>
        </w:rPr>
      </w:pPr>
      <w:r w:rsidRPr="001A42D2">
        <w:rPr>
          <w:sz w:val="26"/>
          <w:szCs w:val="26"/>
        </w:rPr>
        <w:t>- Проект правового акта «Об утверждении Регламентов хранения и обработки электронных документов с учетом соблюдения требований информационной безопасности»</w:t>
      </w:r>
      <w:r>
        <w:rPr>
          <w:sz w:val="26"/>
          <w:szCs w:val="26"/>
        </w:rPr>
        <w:t>.</w:t>
      </w:r>
    </w:p>
    <w:p w14:paraId="10980184" w14:textId="77777777" w:rsidR="00FC215E" w:rsidRPr="001A42D2" w:rsidRDefault="00FC215E" w:rsidP="00FC215E">
      <w:pPr>
        <w:spacing w:after="0"/>
        <w:ind w:firstLine="708"/>
        <w:jc w:val="center"/>
        <w:rPr>
          <w:b/>
          <w:sz w:val="26"/>
          <w:szCs w:val="26"/>
        </w:rPr>
      </w:pPr>
    </w:p>
    <w:p w14:paraId="327ED821" w14:textId="77777777" w:rsidR="00FC215E" w:rsidRPr="001A42D2" w:rsidRDefault="00FC215E" w:rsidP="00FC215E">
      <w:pPr>
        <w:spacing w:after="0"/>
        <w:ind w:firstLine="708"/>
        <w:jc w:val="center"/>
        <w:rPr>
          <w:b/>
          <w:sz w:val="26"/>
          <w:szCs w:val="26"/>
        </w:rPr>
      </w:pPr>
      <w:r w:rsidRPr="001A42D2">
        <w:rPr>
          <w:b/>
          <w:sz w:val="26"/>
          <w:szCs w:val="26"/>
        </w:rPr>
        <w:t xml:space="preserve">Государственный контроль (надзор) </w:t>
      </w:r>
      <w:r w:rsidRPr="009F2981">
        <w:rPr>
          <w:b/>
          <w:sz w:val="26"/>
          <w:szCs w:val="26"/>
        </w:rPr>
        <w:t xml:space="preserve">за </w:t>
      </w:r>
      <w:r w:rsidRPr="001A42D2">
        <w:rPr>
          <w:b/>
          <w:sz w:val="26"/>
          <w:szCs w:val="26"/>
        </w:rPr>
        <w:t>соблюдени</w:t>
      </w:r>
      <w:r>
        <w:rPr>
          <w:b/>
          <w:sz w:val="26"/>
          <w:szCs w:val="26"/>
        </w:rPr>
        <w:t>ем</w:t>
      </w:r>
      <w:r w:rsidRPr="001A42D2">
        <w:rPr>
          <w:b/>
          <w:sz w:val="26"/>
          <w:szCs w:val="26"/>
        </w:rPr>
        <w:t xml:space="preserve"> требований законодательства в области архивного дела и управления документацией</w:t>
      </w:r>
    </w:p>
    <w:p w14:paraId="47364626" w14:textId="77777777" w:rsidR="00FC215E" w:rsidRPr="001A42D2" w:rsidRDefault="00FC215E" w:rsidP="00FC215E">
      <w:pPr>
        <w:spacing w:after="0"/>
        <w:ind w:firstLine="705"/>
        <w:jc w:val="both"/>
        <w:rPr>
          <w:color w:val="000000"/>
          <w:sz w:val="26"/>
          <w:szCs w:val="26"/>
        </w:rPr>
      </w:pPr>
      <w:r w:rsidRPr="001A42D2">
        <w:rPr>
          <w:sz w:val="26"/>
          <w:szCs w:val="26"/>
        </w:rPr>
        <w:tab/>
      </w:r>
      <w:r w:rsidRPr="001A42D2">
        <w:rPr>
          <w:color w:val="000000"/>
          <w:sz w:val="26"/>
          <w:szCs w:val="26"/>
        </w:rPr>
        <w:t>В соответствии с действующим законодательством Приднестровской Молдавской Республики о порядке проведения проверок при осуществлении государственного контроля (надзора) подготовлен 31 проект приказа ГСУДА ПМР. Из них:</w:t>
      </w:r>
    </w:p>
    <w:p w14:paraId="082E09AF" w14:textId="77777777" w:rsidR="00FC215E" w:rsidRPr="001A42D2" w:rsidRDefault="00FC215E" w:rsidP="00FC215E">
      <w:pPr>
        <w:spacing w:after="0"/>
        <w:ind w:firstLine="705"/>
        <w:jc w:val="both"/>
        <w:rPr>
          <w:sz w:val="26"/>
          <w:szCs w:val="26"/>
        </w:rPr>
      </w:pPr>
      <w:r w:rsidRPr="001A42D2">
        <w:rPr>
          <w:sz w:val="26"/>
          <w:szCs w:val="26"/>
        </w:rPr>
        <w:t>а) плановые мероприятия по контролю – 26;</w:t>
      </w:r>
    </w:p>
    <w:p w14:paraId="693624EF" w14:textId="77777777" w:rsidR="00FC215E" w:rsidRPr="001A42D2" w:rsidRDefault="00FC215E" w:rsidP="00FC215E">
      <w:pPr>
        <w:spacing w:after="0"/>
        <w:ind w:firstLine="705"/>
        <w:jc w:val="both"/>
        <w:rPr>
          <w:sz w:val="26"/>
          <w:szCs w:val="26"/>
        </w:rPr>
      </w:pPr>
      <w:r w:rsidRPr="001A42D2">
        <w:rPr>
          <w:sz w:val="26"/>
          <w:szCs w:val="26"/>
        </w:rPr>
        <w:t>б) внеплановые – 3;</w:t>
      </w:r>
    </w:p>
    <w:p w14:paraId="5D33E506" w14:textId="77777777" w:rsidR="00FC215E" w:rsidRPr="001A42D2" w:rsidRDefault="00FC215E" w:rsidP="00FC215E">
      <w:pPr>
        <w:spacing w:after="0"/>
        <w:ind w:firstLine="705"/>
        <w:jc w:val="both"/>
        <w:rPr>
          <w:sz w:val="26"/>
          <w:szCs w:val="26"/>
        </w:rPr>
      </w:pPr>
      <w:r w:rsidRPr="001A42D2">
        <w:rPr>
          <w:sz w:val="26"/>
          <w:szCs w:val="26"/>
        </w:rPr>
        <w:t>в) о приостановлении контрольных мероприятий – 1;</w:t>
      </w:r>
    </w:p>
    <w:p w14:paraId="2AE60F37" w14:textId="77777777" w:rsidR="00FC215E" w:rsidRPr="001A42D2" w:rsidRDefault="00FC215E" w:rsidP="00FC215E">
      <w:pPr>
        <w:spacing w:after="0"/>
        <w:ind w:firstLine="705"/>
        <w:jc w:val="both"/>
        <w:rPr>
          <w:sz w:val="26"/>
          <w:szCs w:val="26"/>
        </w:rPr>
      </w:pPr>
      <w:r w:rsidRPr="001A42D2">
        <w:rPr>
          <w:sz w:val="26"/>
          <w:szCs w:val="26"/>
        </w:rPr>
        <w:t>г) о возобновлении проведения контрольных мероприятий – 1.</w:t>
      </w:r>
    </w:p>
    <w:p w14:paraId="56E28A5E" w14:textId="3884D1BF" w:rsidR="00FC215E" w:rsidRPr="001A42D2" w:rsidRDefault="00FC215E" w:rsidP="00FC215E">
      <w:pPr>
        <w:spacing w:after="0"/>
        <w:ind w:firstLine="705"/>
        <w:jc w:val="both"/>
        <w:rPr>
          <w:color w:val="000000"/>
          <w:sz w:val="26"/>
          <w:szCs w:val="26"/>
        </w:rPr>
      </w:pPr>
      <w:r w:rsidRPr="001A42D2">
        <w:rPr>
          <w:sz w:val="26"/>
          <w:szCs w:val="26"/>
        </w:rPr>
        <w:t xml:space="preserve">С учетом контрольно-надзорных мероприятий переходного периода (декабрь 2019 года – январь 2020 годов) фактическое количество контрольно-надзорных мероприятий </w:t>
      </w:r>
      <w:r w:rsidRPr="009F2981">
        <w:rPr>
          <w:sz w:val="26"/>
          <w:szCs w:val="26"/>
        </w:rPr>
        <w:t>по отрасли</w:t>
      </w:r>
      <w:r>
        <w:rPr>
          <w:sz w:val="26"/>
          <w:szCs w:val="26"/>
        </w:rPr>
        <w:t xml:space="preserve"> </w:t>
      </w:r>
      <w:r w:rsidRPr="001A42D2">
        <w:rPr>
          <w:sz w:val="26"/>
          <w:szCs w:val="26"/>
        </w:rPr>
        <w:t xml:space="preserve">за  </w:t>
      </w:r>
      <w:r>
        <w:rPr>
          <w:sz w:val="26"/>
          <w:szCs w:val="26"/>
        </w:rPr>
        <w:t>1-е</w:t>
      </w:r>
      <w:r w:rsidRPr="001A42D2">
        <w:rPr>
          <w:sz w:val="26"/>
          <w:szCs w:val="26"/>
        </w:rPr>
        <w:t xml:space="preserve"> полугодие  2020 года составило 33 проверки.</w:t>
      </w:r>
    </w:p>
    <w:p w14:paraId="4BE32CBD" w14:textId="77777777" w:rsidR="00FC215E" w:rsidRPr="0091746D" w:rsidRDefault="00FC215E" w:rsidP="00FC215E">
      <w:pPr>
        <w:pStyle w:val="ac"/>
        <w:spacing w:after="0" w:line="240" w:lineRule="auto"/>
        <w:ind w:left="705"/>
        <w:jc w:val="both"/>
        <w:rPr>
          <w:rFonts w:ascii="Times New Roman" w:hAnsi="Times New Roman"/>
          <w:sz w:val="26"/>
          <w:szCs w:val="26"/>
        </w:rPr>
      </w:pPr>
      <w:r w:rsidRPr="0091746D">
        <w:rPr>
          <w:rFonts w:ascii="Times New Roman" w:hAnsi="Times New Roman"/>
          <w:sz w:val="26"/>
          <w:szCs w:val="26"/>
        </w:rPr>
        <w:t>Проведено:</w:t>
      </w:r>
    </w:p>
    <w:p w14:paraId="65381A69" w14:textId="77777777" w:rsidR="00FC215E" w:rsidRPr="001A42D2" w:rsidRDefault="00FC215E" w:rsidP="00FC215E">
      <w:pPr>
        <w:spacing w:after="0"/>
        <w:ind w:firstLine="705"/>
        <w:jc w:val="both"/>
        <w:rPr>
          <w:color w:val="000000"/>
          <w:sz w:val="26"/>
          <w:szCs w:val="26"/>
        </w:rPr>
      </w:pPr>
      <w:r w:rsidRPr="001A42D2">
        <w:rPr>
          <w:color w:val="000000"/>
          <w:sz w:val="26"/>
          <w:szCs w:val="26"/>
        </w:rPr>
        <w:t>- ГСУДА ПМР – 3;</w:t>
      </w:r>
    </w:p>
    <w:p w14:paraId="345A207C" w14:textId="77777777" w:rsidR="00FC215E" w:rsidRPr="001A42D2" w:rsidRDefault="00FC215E" w:rsidP="00FC215E">
      <w:pPr>
        <w:autoSpaceDE w:val="0"/>
        <w:autoSpaceDN w:val="0"/>
        <w:adjustRightInd w:val="0"/>
        <w:spacing w:after="0"/>
        <w:ind w:firstLine="705"/>
        <w:jc w:val="both"/>
        <w:rPr>
          <w:color w:val="000000"/>
          <w:sz w:val="26"/>
          <w:szCs w:val="26"/>
        </w:rPr>
      </w:pPr>
      <w:r w:rsidRPr="001A42D2">
        <w:rPr>
          <w:color w:val="000000"/>
          <w:sz w:val="26"/>
          <w:szCs w:val="26"/>
        </w:rPr>
        <w:t>- территориальный орган управления документацией и архивами г. Бендеры - 1;</w:t>
      </w:r>
    </w:p>
    <w:p w14:paraId="009D15EF" w14:textId="5A6F4C39" w:rsidR="00FC215E" w:rsidRPr="001A42D2" w:rsidRDefault="00FC215E" w:rsidP="00FC215E">
      <w:pPr>
        <w:autoSpaceDE w:val="0"/>
        <w:autoSpaceDN w:val="0"/>
        <w:adjustRightInd w:val="0"/>
        <w:spacing w:after="0"/>
        <w:ind w:firstLine="705"/>
        <w:jc w:val="both"/>
        <w:rPr>
          <w:color w:val="000000"/>
          <w:sz w:val="26"/>
          <w:szCs w:val="26"/>
        </w:rPr>
      </w:pPr>
      <w:r w:rsidRPr="001A42D2">
        <w:rPr>
          <w:color w:val="000000"/>
          <w:sz w:val="26"/>
          <w:szCs w:val="26"/>
        </w:rPr>
        <w:t>-территориальный орган управления документацией и архивами г. Григориополь и Григориопольского района – 1;</w:t>
      </w:r>
    </w:p>
    <w:p w14:paraId="255F1FFB" w14:textId="77777777" w:rsidR="00FC215E" w:rsidRPr="001A42D2" w:rsidRDefault="00FC215E" w:rsidP="00FC215E">
      <w:pPr>
        <w:autoSpaceDE w:val="0"/>
        <w:autoSpaceDN w:val="0"/>
        <w:adjustRightInd w:val="0"/>
        <w:spacing w:after="0"/>
        <w:ind w:firstLine="705"/>
        <w:jc w:val="both"/>
        <w:rPr>
          <w:color w:val="000000"/>
          <w:sz w:val="26"/>
          <w:szCs w:val="26"/>
        </w:rPr>
      </w:pPr>
      <w:r w:rsidRPr="001A42D2">
        <w:rPr>
          <w:color w:val="000000"/>
          <w:sz w:val="26"/>
          <w:szCs w:val="26"/>
        </w:rPr>
        <w:t>- территориальный орган управления документацией и архивами г. Дубоссары и Дубоссарского района – 4;</w:t>
      </w:r>
    </w:p>
    <w:p w14:paraId="4D5AB5D4" w14:textId="77777777" w:rsidR="00FC215E" w:rsidRPr="001A42D2" w:rsidRDefault="00FC215E" w:rsidP="00FC215E">
      <w:pPr>
        <w:autoSpaceDE w:val="0"/>
        <w:autoSpaceDN w:val="0"/>
        <w:adjustRightInd w:val="0"/>
        <w:spacing w:after="0"/>
        <w:ind w:firstLine="705"/>
        <w:jc w:val="both"/>
        <w:rPr>
          <w:color w:val="000000"/>
          <w:sz w:val="26"/>
          <w:szCs w:val="26"/>
        </w:rPr>
      </w:pPr>
      <w:r w:rsidRPr="001A42D2">
        <w:rPr>
          <w:color w:val="000000"/>
          <w:sz w:val="26"/>
          <w:szCs w:val="26"/>
        </w:rPr>
        <w:t>- территориальный орган управления документацией и архивами г. Рыбница и Рыбницкого района – 24.</w:t>
      </w:r>
    </w:p>
    <w:p w14:paraId="2BFE5C99" w14:textId="77777777" w:rsidR="00FC215E" w:rsidRPr="001A42D2" w:rsidRDefault="00FC215E" w:rsidP="00FC215E">
      <w:pPr>
        <w:autoSpaceDE w:val="0"/>
        <w:autoSpaceDN w:val="0"/>
        <w:adjustRightInd w:val="0"/>
        <w:spacing w:after="0"/>
        <w:ind w:firstLine="705"/>
        <w:jc w:val="both"/>
        <w:rPr>
          <w:color w:val="000000"/>
          <w:sz w:val="26"/>
          <w:szCs w:val="26"/>
        </w:rPr>
      </w:pPr>
      <w:r w:rsidRPr="001A42D2">
        <w:rPr>
          <w:color w:val="000000"/>
          <w:sz w:val="26"/>
          <w:szCs w:val="26"/>
        </w:rPr>
        <w:t>В порядке, установленном действующим законодательством Приднестровской Молдавской Республики</w:t>
      </w:r>
      <w:r>
        <w:rPr>
          <w:color w:val="000000"/>
          <w:sz w:val="26"/>
          <w:szCs w:val="26"/>
        </w:rPr>
        <w:t>,</w:t>
      </w:r>
      <w:r w:rsidRPr="001A42D2">
        <w:rPr>
          <w:color w:val="000000"/>
          <w:sz w:val="26"/>
          <w:szCs w:val="26"/>
        </w:rPr>
        <w:t xml:space="preserve"> оформлено 3 внеплановых контрольных мероприятия с уведомлением органов Прокуратуры</w:t>
      </w:r>
      <w:r>
        <w:rPr>
          <w:color w:val="000000"/>
          <w:sz w:val="26"/>
          <w:szCs w:val="26"/>
        </w:rPr>
        <w:t>.</w:t>
      </w:r>
    </w:p>
    <w:p w14:paraId="58331BD1" w14:textId="77777777" w:rsidR="00FC215E" w:rsidRPr="001A42D2" w:rsidRDefault="00FC215E" w:rsidP="00FC215E">
      <w:pPr>
        <w:tabs>
          <w:tab w:val="num" w:pos="0"/>
        </w:tabs>
        <w:spacing w:after="0"/>
        <w:jc w:val="both"/>
        <w:rPr>
          <w:sz w:val="26"/>
          <w:szCs w:val="26"/>
        </w:rPr>
      </w:pPr>
      <w:r w:rsidRPr="001A42D2">
        <w:rPr>
          <w:sz w:val="26"/>
          <w:szCs w:val="26"/>
        </w:rPr>
        <w:tab/>
        <w:t>В связи с ограничительными мероприятиями (карантином), связанными с распространением коронавирусной инфекции</w:t>
      </w:r>
      <w:r>
        <w:rPr>
          <w:sz w:val="26"/>
          <w:szCs w:val="26"/>
        </w:rPr>
        <w:t>,</w:t>
      </w:r>
      <w:r w:rsidRPr="001A42D2">
        <w:rPr>
          <w:sz w:val="26"/>
          <w:szCs w:val="26"/>
        </w:rPr>
        <w:t xml:space="preserve"> ГСУДА ПМР и ТОУДиА принято 26 Решений о продлении срока исполнения представлений (предписаний), сроки исполнения которых истекают в период карантина.</w:t>
      </w:r>
    </w:p>
    <w:p w14:paraId="3BBF10A5" w14:textId="527995FB" w:rsidR="00FC215E" w:rsidRDefault="00FC215E" w:rsidP="00FC215E">
      <w:pPr>
        <w:tabs>
          <w:tab w:val="num" w:pos="0"/>
        </w:tabs>
        <w:spacing w:after="0"/>
        <w:jc w:val="both"/>
        <w:rPr>
          <w:sz w:val="26"/>
          <w:szCs w:val="26"/>
        </w:rPr>
      </w:pPr>
    </w:p>
    <w:p w14:paraId="1D7BA536" w14:textId="2B7DD917" w:rsidR="00864F16" w:rsidRDefault="00864F16" w:rsidP="00FC215E">
      <w:pPr>
        <w:tabs>
          <w:tab w:val="num" w:pos="0"/>
        </w:tabs>
        <w:spacing w:after="0"/>
        <w:jc w:val="both"/>
        <w:rPr>
          <w:sz w:val="26"/>
          <w:szCs w:val="26"/>
        </w:rPr>
      </w:pPr>
    </w:p>
    <w:p w14:paraId="15FE2458" w14:textId="77777777" w:rsidR="00864F16" w:rsidRPr="001A42D2" w:rsidRDefault="00864F16" w:rsidP="00FC215E">
      <w:pPr>
        <w:tabs>
          <w:tab w:val="num" w:pos="0"/>
        </w:tabs>
        <w:spacing w:after="0"/>
        <w:jc w:val="both"/>
        <w:rPr>
          <w:sz w:val="26"/>
          <w:szCs w:val="26"/>
        </w:rPr>
      </w:pPr>
    </w:p>
    <w:p w14:paraId="2BEE5D1D" w14:textId="77777777" w:rsidR="00FC215E" w:rsidRPr="001A42D2" w:rsidRDefault="00FC215E" w:rsidP="00FC215E">
      <w:pPr>
        <w:autoSpaceDE w:val="0"/>
        <w:autoSpaceDN w:val="0"/>
        <w:adjustRightInd w:val="0"/>
        <w:spacing w:after="0"/>
        <w:ind w:firstLine="703"/>
        <w:jc w:val="center"/>
        <w:rPr>
          <w:b/>
          <w:sz w:val="26"/>
          <w:szCs w:val="26"/>
        </w:rPr>
      </w:pPr>
      <w:r w:rsidRPr="001A42D2">
        <w:rPr>
          <w:b/>
          <w:sz w:val="26"/>
          <w:szCs w:val="26"/>
        </w:rPr>
        <w:lastRenderedPageBreak/>
        <w:t>В сфере управления документацией</w:t>
      </w:r>
    </w:p>
    <w:p w14:paraId="7276ECD6" w14:textId="77777777" w:rsidR="00FC215E" w:rsidRPr="0091746D" w:rsidRDefault="00FC215E" w:rsidP="00FC215E">
      <w:pPr>
        <w:pStyle w:val="1"/>
        <w:shd w:val="clear" w:color="auto" w:fill="auto"/>
        <w:spacing w:line="240" w:lineRule="auto"/>
      </w:pPr>
      <w:r w:rsidRPr="001A42D2">
        <w:t xml:space="preserve">1. За 6 месяцев 2020 года рассмотрено </w:t>
      </w:r>
      <w:r>
        <w:t xml:space="preserve">197 </w:t>
      </w:r>
      <w:r w:rsidRPr="001A42D2">
        <w:t>нормативно-методических документов в области архивного дела и управления документацией</w:t>
      </w:r>
      <w:r>
        <w:t xml:space="preserve">, </w:t>
      </w:r>
      <w:r w:rsidRPr="0091746D">
        <w:t xml:space="preserve">из них: </w:t>
      </w:r>
    </w:p>
    <w:p w14:paraId="5768BCA3" w14:textId="77777777" w:rsidR="00FC215E" w:rsidRPr="001A42D2" w:rsidRDefault="00FC215E" w:rsidP="00FC215E">
      <w:pPr>
        <w:spacing w:after="0"/>
        <w:ind w:firstLine="709"/>
        <w:contextualSpacing/>
        <w:jc w:val="both"/>
        <w:rPr>
          <w:sz w:val="26"/>
          <w:szCs w:val="26"/>
        </w:rPr>
      </w:pPr>
      <w:r w:rsidRPr="001A42D2">
        <w:rPr>
          <w:sz w:val="26"/>
          <w:szCs w:val="26"/>
        </w:rPr>
        <w:t>- отраслевых перечней документов – 2;</w:t>
      </w:r>
    </w:p>
    <w:p w14:paraId="68198C75" w14:textId="77777777" w:rsidR="00FC215E" w:rsidRPr="001A42D2" w:rsidRDefault="00FC215E" w:rsidP="00FC215E">
      <w:pPr>
        <w:tabs>
          <w:tab w:val="left" w:pos="567"/>
          <w:tab w:val="left" w:pos="9355"/>
        </w:tabs>
        <w:spacing w:after="0"/>
        <w:ind w:firstLine="709"/>
        <w:jc w:val="both"/>
        <w:rPr>
          <w:sz w:val="26"/>
          <w:szCs w:val="26"/>
        </w:rPr>
      </w:pPr>
      <w:r w:rsidRPr="001A42D2">
        <w:rPr>
          <w:sz w:val="26"/>
          <w:szCs w:val="26"/>
        </w:rPr>
        <w:t>- и</w:t>
      </w:r>
      <w:r w:rsidRPr="001A42D2">
        <w:rPr>
          <w:rStyle w:val="a8"/>
          <w:b w:val="0"/>
        </w:rPr>
        <w:t>нструкции по делопроизводству</w:t>
      </w:r>
      <w:r w:rsidRPr="001A42D2">
        <w:rPr>
          <w:b/>
          <w:sz w:val="26"/>
          <w:szCs w:val="26"/>
        </w:rPr>
        <w:t xml:space="preserve"> </w:t>
      </w:r>
      <w:r w:rsidRPr="001A42D2">
        <w:rPr>
          <w:sz w:val="26"/>
          <w:szCs w:val="26"/>
        </w:rPr>
        <w:t xml:space="preserve">– 3; </w:t>
      </w:r>
      <w:bookmarkStart w:id="2" w:name="bookmark2"/>
    </w:p>
    <w:p w14:paraId="372E5D24" w14:textId="77777777" w:rsidR="00FC215E" w:rsidRPr="001A42D2" w:rsidRDefault="00FC215E" w:rsidP="00FC215E">
      <w:pPr>
        <w:pStyle w:val="1"/>
        <w:shd w:val="clear" w:color="auto" w:fill="auto"/>
        <w:spacing w:line="240" w:lineRule="auto"/>
        <w:ind w:firstLine="709"/>
      </w:pPr>
      <w:r w:rsidRPr="001A42D2">
        <w:t xml:space="preserve">- положения о службе ДОУ </w:t>
      </w:r>
      <w:r>
        <w:t>–</w:t>
      </w:r>
      <w:r w:rsidRPr="001A42D2">
        <w:t xml:space="preserve"> 1</w:t>
      </w:r>
      <w:r>
        <w:t>;</w:t>
      </w:r>
      <w:r w:rsidRPr="001A42D2">
        <w:t xml:space="preserve"> </w:t>
      </w:r>
    </w:p>
    <w:p w14:paraId="08B7F27E" w14:textId="77777777" w:rsidR="00FC215E" w:rsidRPr="001A42D2" w:rsidRDefault="00FC215E" w:rsidP="00FC215E">
      <w:pPr>
        <w:pStyle w:val="1"/>
        <w:shd w:val="clear" w:color="auto" w:fill="auto"/>
        <w:tabs>
          <w:tab w:val="left" w:pos="0"/>
        </w:tabs>
        <w:spacing w:line="240" w:lineRule="auto"/>
        <w:ind w:firstLine="709"/>
      </w:pPr>
      <w:r w:rsidRPr="001A42D2">
        <w:t xml:space="preserve">- положения об архиве </w:t>
      </w:r>
      <w:r>
        <w:t>–</w:t>
      </w:r>
      <w:r w:rsidRPr="001A42D2">
        <w:t xml:space="preserve"> 14</w:t>
      </w:r>
      <w:r>
        <w:t>;</w:t>
      </w:r>
      <w:r w:rsidRPr="001A42D2">
        <w:t xml:space="preserve">  </w:t>
      </w:r>
    </w:p>
    <w:p w14:paraId="13DE7908" w14:textId="77777777" w:rsidR="00FC215E" w:rsidRPr="001A42D2" w:rsidRDefault="00FC215E" w:rsidP="00FC215E">
      <w:pPr>
        <w:pStyle w:val="1"/>
        <w:shd w:val="clear" w:color="auto" w:fill="auto"/>
        <w:tabs>
          <w:tab w:val="left" w:pos="0"/>
        </w:tabs>
        <w:spacing w:line="240" w:lineRule="auto"/>
        <w:ind w:firstLine="709"/>
      </w:pPr>
      <w:r w:rsidRPr="001A42D2">
        <w:t>- положения об экспертной комиссии</w:t>
      </w:r>
      <w:bookmarkEnd w:id="2"/>
      <w:r w:rsidRPr="001A42D2">
        <w:t xml:space="preserve"> - 14;</w:t>
      </w:r>
    </w:p>
    <w:p w14:paraId="58D5F6A8" w14:textId="77777777" w:rsidR="00FC215E" w:rsidRPr="001A42D2" w:rsidRDefault="00FC215E" w:rsidP="00FC215E">
      <w:pPr>
        <w:pStyle w:val="1"/>
        <w:shd w:val="clear" w:color="auto" w:fill="auto"/>
        <w:tabs>
          <w:tab w:val="left" w:pos="0"/>
        </w:tabs>
        <w:spacing w:line="240" w:lineRule="auto"/>
        <w:ind w:firstLine="709"/>
      </w:pPr>
      <w:r w:rsidRPr="001A42D2">
        <w:t>- бланки на организационно распорядительную документацию – 11;</w:t>
      </w:r>
    </w:p>
    <w:p w14:paraId="23646133" w14:textId="77777777" w:rsidR="00FC215E" w:rsidRPr="001A42D2" w:rsidRDefault="00FC215E" w:rsidP="00FC215E">
      <w:pPr>
        <w:tabs>
          <w:tab w:val="left" w:pos="0"/>
        </w:tabs>
        <w:spacing w:after="0"/>
        <w:ind w:firstLine="709"/>
        <w:jc w:val="both"/>
        <w:rPr>
          <w:sz w:val="26"/>
          <w:szCs w:val="26"/>
        </w:rPr>
      </w:pPr>
      <w:r w:rsidRPr="001A42D2">
        <w:rPr>
          <w:sz w:val="26"/>
          <w:szCs w:val="26"/>
        </w:rPr>
        <w:t>- номенклатуры дел – 152.</w:t>
      </w:r>
    </w:p>
    <w:p w14:paraId="5CF1B705" w14:textId="77777777" w:rsidR="00FC215E" w:rsidRPr="001A42D2" w:rsidRDefault="00FC215E" w:rsidP="00FC215E">
      <w:pPr>
        <w:spacing w:after="0"/>
        <w:ind w:firstLine="708"/>
        <w:jc w:val="both"/>
        <w:rPr>
          <w:sz w:val="26"/>
          <w:szCs w:val="26"/>
        </w:rPr>
      </w:pPr>
      <w:r w:rsidRPr="001A42D2">
        <w:rPr>
          <w:sz w:val="26"/>
          <w:szCs w:val="26"/>
        </w:rPr>
        <w:t xml:space="preserve">2. Оказана консультационная, методическая и практическая помощь организациям по вопросам ведения документационного обеспечения управления и архивной работы. </w:t>
      </w:r>
    </w:p>
    <w:p w14:paraId="40071E52" w14:textId="77777777" w:rsidR="00FC215E" w:rsidRPr="0091746D" w:rsidRDefault="00FC215E" w:rsidP="00FC215E">
      <w:pPr>
        <w:spacing w:after="0"/>
        <w:ind w:firstLine="708"/>
        <w:jc w:val="both"/>
        <w:rPr>
          <w:sz w:val="26"/>
          <w:szCs w:val="26"/>
        </w:rPr>
      </w:pPr>
      <w:r w:rsidRPr="001A42D2">
        <w:rPr>
          <w:sz w:val="26"/>
          <w:szCs w:val="26"/>
        </w:rPr>
        <w:t>3. Экспертно-проверочными</w:t>
      </w:r>
      <w:r>
        <w:rPr>
          <w:sz w:val="26"/>
          <w:szCs w:val="26"/>
        </w:rPr>
        <w:t xml:space="preserve"> комиссиями</w:t>
      </w:r>
      <w:r w:rsidRPr="001A42D2">
        <w:rPr>
          <w:sz w:val="26"/>
          <w:szCs w:val="26"/>
        </w:rPr>
        <w:t xml:space="preserve"> </w:t>
      </w:r>
      <w:r w:rsidRPr="00291289">
        <w:rPr>
          <w:sz w:val="26"/>
          <w:szCs w:val="26"/>
        </w:rPr>
        <w:t>архивной отрасли</w:t>
      </w:r>
      <w:r w:rsidRPr="001A42D2">
        <w:rPr>
          <w:sz w:val="26"/>
          <w:szCs w:val="26"/>
        </w:rPr>
        <w:t xml:space="preserve"> Приднестровья</w:t>
      </w:r>
      <w:r>
        <w:rPr>
          <w:sz w:val="26"/>
          <w:szCs w:val="26"/>
        </w:rPr>
        <w:t xml:space="preserve"> </w:t>
      </w:r>
      <w:r w:rsidRPr="001A42D2">
        <w:rPr>
          <w:sz w:val="26"/>
          <w:szCs w:val="26"/>
        </w:rPr>
        <w:t>рассмотрены документы</w:t>
      </w:r>
      <w:r w:rsidRPr="006B466B">
        <w:rPr>
          <w:bCs/>
          <w:sz w:val="26"/>
          <w:szCs w:val="26"/>
        </w:rPr>
        <w:t xml:space="preserve"> 215</w:t>
      </w:r>
      <w:r w:rsidRPr="001A42D2">
        <w:rPr>
          <w:b/>
          <w:sz w:val="26"/>
          <w:szCs w:val="26"/>
        </w:rPr>
        <w:t xml:space="preserve"> </w:t>
      </w:r>
      <w:r w:rsidRPr="001A42D2">
        <w:rPr>
          <w:sz w:val="26"/>
          <w:szCs w:val="26"/>
        </w:rPr>
        <w:t xml:space="preserve">организаций в количестве </w:t>
      </w:r>
      <w:r w:rsidRPr="001A42D2">
        <w:rPr>
          <w:color w:val="000000"/>
          <w:sz w:val="26"/>
          <w:szCs w:val="26"/>
        </w:rPr>
        <w:t xml:space="preserve">64 682 </w:t>
      </w:r>
      <w:r w:rsidRPr="0066098A">
        <w:rPr>
          <w:bCs/>
          <w:sz w:val="26"/>
          <w:szCs w:val="26"/>
        </w:rPr>
        <w:t>дела</w:t>
      </w:r>
      <w:r w:rsidRPr="001A42D2">
        <w:rPr>
          <w:sz w:val="26"/>
          <w:szCs w:val="26"/>
        </w:rPr>
        <w:t xml:space="preserve"> за 1944-2019 годы, </w:t>
      </w:r>
      <w:r w:rsidRPr="0091746D">
        <w:rPr>
          <w:sz w:val="26"/>
          <w:szCs w:val="26"/>
        </w:rPr>
        <w:t xml:space="preserve">из них: </w:t>
      </w:r>
    </w:p>
    <w:p w14:paraId="6C231205" w14:textId="77777777" w:rsidR="00FC215E" w:rsidRPr="001A42D2" w:rsidRDefault="00FC215E" w:rsidP="00FC215E">
      <w:pPr>
        <w:spacing w:after="0"/>
        <w:ind w:firstLine="708"/>
        <w:jc w:val="both"/>
        <w:rPr>
          <w:color w:val="000000"/>
          <w:sz w:val="26"/>
          <w:szCs w:val="26"/>
        </w:rPr>
      </w:pPr>
      <w:r w:rsidRPr="001A42D2">
        <w:rPr>
          <w:sz w:val="26"/>
          <w:szCs w:val="26"/>
        </w:rPr>
        <w:t xml:space="preserve">- постоянного хранения – </w:t>
      </w:r>
      <w:r w:rsidRPr="001A42D2">
        <w:rPr>
          <w:color w:val="000000"/>
          <w:sz w:val="26"/>
          <w:szCs w:val="26"/>
        </w:rPr>
        <w:t xml:space="preserve">4 151 </w:t>
      </w:r>
      <w:r w:rsidRPr="001A42D2">
        <w:rPr>
          <w:sz w:val="26"/>
          <w:szCs w:val="26"/>
        </w:rPr>
        <w:t>дело;</w:t>
      </w:r>
    </w:p>
    <w:p w14:paraId="187728AE" w14:textId="77777777" w:rsidR="00FC215E" w:rsidRPr="001A42D2" w:rsidRDefault="00FC215E" w:rsidP="00FC215E">
      <w:pPr>
        <w:spacing w:after="0"/>
        <w:ind w:firstLine="708"/>
        <w:rPr>
          <w:color w:val="000000"/>
          <w:sz w:val="26"/>
          <w:szCs w:val="26"/>
        </w:rPr>
      </w:pPr>
      <w:r w:rsidRPr="001A42D2">
        <w:rPr>
          <w:sz w:val="26"/>
          <w:szCs w:val="26"/>
        </w:rPr>
        <w:t xml:space="preserve">- по личному составу – </w:t>
      </w:r>
      <w:r w:rsidRPr="001A42D2">
        <w:rPr>
          <w:color w:val="000000"/>
          <w:sz w:val="26"/>
          <w:szCs w:val="26"/>
        </w:rPr>
        <w:t>4</w:t>
      </w:r>
      <w:r>
        <w:rPr>
          <w:color w:val="000000"/>
          <w:sz w:val="26"/>
          <w:szCs w:val="26"/>
        </w:rPr>
        <w:t xml:space="preserve"> </w:t>
      </w:r>
      <w:r w:rsidRPr="001A42D2">
        <w:rPr>
          <w:color w:val="000000"/>
          <w:sz w:val="26"/>
          <w:szCs w:val="26"/>
        </w:rPr>
        <w:t xml:space="preserve">188 </w:t>
      </w:r>
      <w:r w:rsidRPr="001A42D2">
        <w:rPr>
          <w:sz w:val="26"/>
          <w:szCs w:val="26"/>
        </w:rPr>
        <w:t>дел;</w:t>
      </w:r>
    </w:p>
    <w:p w14:paraId="2E604D31" w14:textId="77777777" w:rsidR="00FC215E" w:rsidRPr="001A42D2" w:rsidRDefault="00FC215E" w:rsidP="00FC215E">
      <w:pPr>
        <w:spacing w:after="0"/>
        <w:ind w:firstLine="708"/>
        <w:rPr>
          <w:color w:val="000000"/>
          <w:sz w:val="26"/>
          <w:szCs w:val="26"/>
        </w:rPr>
      </w:pPr>
      <w:r w:rsidRPr="001A42D2">
        <w:rPr>
          <w:sz w:val="26"/>
          <w:szCs w:val="26"/>
        </w:rPr>
        <w:t xml:space="preserve">- выделено к уничтожению – </w:t>
      </w:r>
      <w:r w:rsidRPr="001A42D2">
        <w:rPr>
          <w:color w:val="000000"/>
          <w:sz w:val="26"/>
          <w:szCs w:val="26"/>
        </w:rPr>
        <w:t xml:space="preserve">56 343 </w:t>
      </w:r>
      <w:r w:rsidRPr="001A42D2">
        <w:rPr>
          <w:sz w:val="26"/>
          <w:szCs w:val="26"/>
        </w:rPr>
        <w:t xml:space="preserve">дел. </w:t>
      </w:r>
    </w:p>
    <w:p w14:paraId="3F7E0A32" w14:textId="77777777" w:rsidR="00FC215E" w:rsidRPr="001A42D2" w:rsidRDefault="00FC215E" w:rsidP="00FC215E">
      <w:pPr>
        <w:spacing w:after="0"/>
        <w:ind w:firstLine="708"/>
        <w:jc w:val="both"/>
        <w:rPr>
          <w:sz w:val="26"/>
          <w:szCs w:val="26"/>
        </w:rPr>
      </w:pPr>
      <w:r w:rsidRPr="001A42D2">
        <w:rPr>
          <w:sz w:val="26"/>
          <w:szCs w:val="26"/>
        </w:rPr>
        <w:t xml:space="preserve">4. Проведено </w:t>
      </w:r>
      <w:r w:rsidRPr="0066098A">
        <w:rPr>
          <w:bCs/>
          <w:sz w:val="26"/>
          <w:szCs w:val="26"/>
        </w:rPr>
        <w:t xml:space="preserve">2 </w:t>
      </w:r>
      <w:r w:rsidRPr="001A42D2">
        <w:rPr>
          <w:sz w:val="26"/>
          <w:szCs w:val="26"/>
        </w:rPr>
        <w:t>семинара по Д</w:t>
      </w:r>
      <w:r>
        <w:rPr>
          <w:sz w:val="26"/>
          <w:szCs w:val="26"/>
        </w:rPr>
        <w:t>окументационному обеспечению деятельности</w:t>
      </w:r>
      <w:r w:rsidRPr="001A42D2">
        <w:rPr>
          <w:sz w:val="26"/>
          <w:szCs w:val="26"/>
        </w:rPr>
        <w:t xml:space="preserve"> </w:t>
      </w:r>
      <w:r>
        <w:rPr>
          <w:sz w:val="26"/>
          <w:szCs w:val="26"/>
        </w:rPr>
        <w:t xml:space="preserve">(далее </w:t>
      </w:r>
      <w:r w:rsidRPr="001A42D2">
        <w:rPr>
          <w:sz w:val="26"/>
          <w:szCs w:val="26"/>
        </w:rPr>
        <w:t>–</w:t>
      </w:r>
      <w:r>
        <w:rPr>
          <w:sz w:val="26"/>
          <w:szCs w:val="26"/>
        </w:rPr>
        <w:t xml:space="preserve">- ДОУ) </w:t>
      </w:r>
      <w:r w:rsidRPr="001A42D2">
        <w:rPr>
          <w:sz w:val="26"/>
          <w:szCs w:val="26"/>
        </w:rPr>
        <w:t xml:space="preserve">и архивному делу для государственных и муниципальных органов власти и управления, из них: </w:t>
      </w:r>
    </w:p>
    <w:p w14:paraId="6159FF3F" w14:textId="77777777" w:rsidR="00FC215E" w:rsidRPr="001A42D2" w:rsidRDefault="00FC215E" w:rsidP="00FC215E">
      <w:pPr>
        <w:spacing w:after="0"/>
        <w:ind w:firstLine="709"/>
        <w:jc w:val="both"/>
        <w:rPr>
          <w:sz w:val="26"/>
          <w:szCs w:val="26"/>
        </w:rPr>
      </w:pPr>
      <w:r w:rsidRPr="001A42D2">
        <w:rPr>
          <w:sz w:val="26"/>
          <w:szCs w:val="26"/>
        </w:rPr>
        <w:t xml:space="preserve">- республиканских – 1; </w:t>
      </w:r>
    </w:p>
    <w:p w14:paraId="54A200FB" w14:textId="77777777" w:rsidR="00FC215E" w:rsidRPr="001A42D2" w:rsidRDefault="00FC215E" w:rsidP="00FC215E">
      <w:pPr>
        <w:spacing w:after="0"/>
        <w:ind w:firstLine="709"/>
        <w:jc w:val="both"/>
        <w:rPr>
          <w:sz w:val="26"/>
          <w:szCs w:val="26"/>
        </w:rPr>
      </w:pPr>
      <w:r w:rsidRPr="001A42D2">
        <w:rPr>
          <w:sz w:val="26"/>
          <w:szCs w:val="26"/>
        </w:rPr>
        <w:t>- муниципальных – 1.</w:t>
      </w:r>
    </w:p>
    <w:p w14:paraId="660C8901" w14:textId="77777777" w:rsidR="00FC215E" w:rsidRPr="001A42D2" w:rsidRDefault="00FC215E" w:rsidP="00FC215E">
      <w:pPr>
        <w:spacing w:after="0"/>
        <w:ind w:firstLine="709"/>
        <w:jc w:val="both"/>
        <w:rPr>
          <w:sz w:val="24"/>
          <w:szCs w:val="24"/>
        </w:rPr>
      </w:pPr>
    </w:p>
    <w:p w14:paraId="09F0D3D1" w14:textId="77777777" w:rsidR="00FC215E" w:rsidRDefault="00FC215E" w:rsidP="00FC215E">
      <w:pPr>
        <w:spacing w:after="0"/>
        <w:ind w:firstLine="720"/>
        <w:jc w:val="center"/>
        <w:rPr>
          <w:b/>
          <w:sz w:val="26"/>
          <w:szCs w:val="26"/>
        </w:rPr>
      </w:pPr>
      <w:bookmarkStart w:id="3" w:name="_Hlk30620446"/>
      <w:r w:rsidRPr="001A42D2">
        <w:rPr>
          <w:b/>
          <w:sz w:val="26"/>
          <w:szCs w:val="26"/>
        </w:rPr>
        <w:t xml:space="preserve">Формирование Архивного фонда </w:t>
      </w:r>
    </w:p>
    <w:p w14:paraId="76FAB457" w14:textId="77777777" w:rsidR="00FC215E" w:rsidRPr="001A42D2" w:rsidRDefault="00FC215E" w:rsidP="00FC215E">
      <w:pPr>
        <w:spacing w:after="0"/>
        <w:ind w:firstLine="720"/>
        <w:jc w:val="center"/>
        <w:rPr>
          <w:b/>
          <w:sz w:val="26"/>
          <w:szCs w:val="26"/>
        </w:rPr>
      </w:pPr>
      <w:r w:rsidRPr="001A42D2">
        <w:rPr>
          <w:b/>
          <w:sz w:val="26"/>
          <w:szCs w:val="26"/>
        </w:rPr>
        <w:t>Приднестровской Молдавской Республики</w:t>
      </w:r>
      <w:bookmarkEnd w:id="3"/>
    </w:p>
    <w:p w14:paraId="0AE56F63" w14:textId="77777777" w:rsidR="00FC215E" w:rsidRPr="001A42D2" w:rsidRDefault="00FC215E" w:rsidP="00FC215E">
      <w:pPr>
        <w:pStyle w:val="a9"/>
        <w:shd w:val="clear" w:color="auto" w:fill="FFFFFF"/>
        <w:spacing w:before="0" w:beforeAutospacing="0" w:after="0" w:afterAutospacing="0"/>
        <w:ind w:firstLine="720"/>
        <w:jc w:val="both"/>
        <w:rPr>
          <w:sz w:val="26"/>
          <w:szCs w:val="26"/>
        </w:rPr>
      </w:pPr>
      <w:r w:rsidRPr="001A42D2">
        <w:rPr>
          <w:sz w:val="26"/>
          <w:szCs w:val="26"/>
        </w:rPr>
        <w:t xml:space="preserve">1. Работа по формированию Архивного фонда ПМР и комплектованию государственных архивов в 2020 году направлена на достижение качественного результата – </w:t>
      </w:r>
      <w:r w:rsidRPr="00167305">
        <w:rPr>
          <w:color w:val="000000" w:themeColor="text1"/>
          <w:sz w:val="26"/>
          <w:szCs w:val="26"/>
        </w:rPr>
        <w:t>формирование списков организаций</w:t>
      </w:r>
      <w:r w:rsidRPr="001A42D2">
        <w:rPr>
          <w:sz w:val="26"/>
          <w:szCs w:val="26"/>
        </w:rPr>
        <w:t xml:space="preserve"> – источников комплектования, архивные документы которых в совокупности максимально полно отражают основные стороны жизни граждан, общества и государства на современном этапе.</w:t>
      </w:r>
    </w:p>
    <w:p w14:paraId="1EEECD28" w14:textId="77777777" w:rsidR="00FC215E" w:rsidRPr="001A42D2" w:rsidRDefault="00FC215E" w:rsidP="00FC215E">
      <w:pPr>
        <w:shd w:val="clear" w:color="auto" w:fill="FFFFFF"/>
        <w:spacing w:after="0"/>
        <w:ind w:firstLine="720"/>
        <w:jc w:val="both"/>
        <w:rPr>
          <w:sz w:val="26"/>
          <w:szCs w:val="26"/>
          <w:shd w:val="clear" w:color="auto" w:fill="FFFFFF"/>
        </w:rPr>
      </w:pPr>
      <w:r w:rsidRPr="001A42D2">
        <w:rPr>
          <w:sz w:val="26"/>
          <w:szCs w:val="26"/>
        </w:rPr>
        <w:t xml:space="preserve">По состоянию на 01.01.2020 в источниках комплектования Архивного фонда ПМР числится </w:t>
      </w:r>
      <w:r w:rsidRPr="001A42D2">
        <w:rPr>
          <w:sz w:val="26"/>
          <w:szCs w:val="26"/>
          <w:shd w:val="clear" w:color="auto" w:fill="FFFFFF"/>
        </w:rPr>
        <w:t xml:space="preserve">415 </w:t>
      </w:r>
      <w:r w:rsidRPr="001A42D2">
        <w:rPr>
          <w:sz w:val="26"/>
          <w:szCs w:val="26"/>
        </w:rPr>
        <w:t>организаций, в том числе по видам документов: управленческой документации (УД) - 402, аудиовизуальной документации (АВЭД) – 18</w:t>
      </w:r>
      <w:r w:rsidRPr="001A42D2">
        <w:rPr>
          <w:sz w:val="26"/>
          <w:szCs w:val="26"/>
          <w:shd w:val="clear" w:color="auto" w:fill="FFFFFF"/>
        </w:rPr>
        <w:t>,</w:t>
      </w:r>
      <w:r w:rsidRPr="001A42D2">
        <w:rPr>
          <w:sz w:val="26"/>
          <w:szCs w:val="26"/>
        </w:rPr>
        <w:t xml:space="preserve"> НТД – </w:t>
      </w:r>
      <w:r w:rsidRPr="001A42D2">
        <w:rPr>
          <w:sz w:val="26"/>
          <w:szCs w:val="26"/>
          <w:shd w:val="clear" w:color="auto" w:fill="FFFFFF"/>
        </w:rPr>
        <w:t xml:space="preserve">32. </w:t>
      </w:r>
    </w:p>
    <w:p w14:paraId="4A41471B" w14:textId="7ACC1D9D" w:rsidR="00FC215E" w:rsidRPr="001A42D2" w:rsidRDefault="00FC215E" w:rsidP="00FC215E">
      <w:pPr>
        <w:spacing w:after="0"/>
        <w:ind w:firstLine="708"/>
        <w:jc w:val="both"/>
        <w:rPr>
          <w:sz w:val="26"/>
          <w:szCs w:val="26"/>
        </w:rPr>
      </w:pPr>
      <w:r w:rsidRPr="001A42D2">
        <w:rPr>
          <w:sz w:val="26"/>
          <w:szCs w:val="26"/>
        </w:rPr>
        <w:t>2</w:t>
      </w:r>
      <w:r>
        <w:rPr>
          <w:sz w:val="26"/>
          <w:szCs w:val="26"/>
        </w:rPr>
        <w:t>.</w:t>
      </w:r>
      <w:r w:rsidRPr="001A42D2">
        <w:rPr>
          <w:sz w:val="26"/>
          <w:szCs w:val="26"/>
        </w:rPr>
        <w:t xml:space="preserve"> За </w:t>
      </w:r>
      <w:r w:rsidRPr="00970D84">
        <w:rPr>
          <w:sz w:val="26"/>
          <w:szCs w:val="26"/>
        </w:rPr>
        <w:t xml:space="preserve">1-е </w:t>
      </w:r>
      <w:r w:rsidRPr="001A42D2">
        <w:rPr>
          <w:sz w:val="26"/>
          <w:szCs w:val="26"/>
        </w:rPr>
        <w:t>полугодие на государственное хранение принято:</w:t>
      </w:r>
    </w:p>
    <w:p w14:paraId="4551ACE7" w14:textId="77777777" w:rsidR="00FC215E" w:rsidRPr="001A42D2" w:rsidRDefault="00FC215E" w:rsidP="00FC215E">
      <w:pPr>
        <w:spacing w:after="0"/>
        <w:ind w:firstLine="708"/>
        <w:jc w:val="both"/>
        <w:rPr>
          <w:sz w:val="26"/>
          <w:szCs w:val="26"/>
        </w:rPr>
      </w:pPr>
      <w:r w:rsidRPr="001A42D2">
        <w:rPr>
          <w:sz w:val="26"/>
          <w:szCs w:val="26"/>
        </w:rPr>
        <w:t>- документы постоянного срока хранения – 900 дел за 1909-2018 годы;</w:t>
      </w:r>
    </w:p>
    <w:p w14:paraId="6962E871" w14:textId="77777777" w:rsidR="00FC215E" w:rsidRPr="001A42D2" w:rsidRDefault="00FC215E" w:rsidP="00FC215E">
      <w:pPr>
        <w:spacing w:after="0"/>
        <w:ind w:firstLine="708"/>
        <w:jc w:val="both"/>
        <w:rPr>
          <w:sz w:val="26"/>
          <w:szCs w:val="26"/>
        </w:rPr>
      </w:pPr>
      <w:r w:rsidRPr="001A42D2">
        <w:rPr>
          <w:sz w:val="26"/>
          <w:szCs w:val="26"/>
        </w:rPr>
        <w:t xml:space="preserve">- документы по личному составу – </w:t>
      </w:r>
      <w:r w:rsidRPr="001A42D2">
        <w:rPr>
          <w:bCs/>
          <w:sz w:val="26"/>
          <w:szCs w:val="26"/>
        </w:rPr>
        <w:t xml:space="preserve">1 575 </w:t>
      </w:r>
      <w:r w:rsidRPr="001A42D2">
        <w:rPr>
          <w:sz w:val="26"/>
          <w:szCs w:val="26"/>
        </w:rPr>
        <w:t>дел за 1945-2020 годы.</w:t>
      </w:r>
    </w:p>
    <w:p w14:paraId="127C1EAE" w14:textId="77777777" w:rsidR="00FC215E" w:rsidRPr="001A42D2" w:rsidRDefault="00FC215E" w:rsidP="00FC215E">
      <w:pPr>
        <w:spacing w:after="0"/>
        <w:ind w:firstLine="709"/>
        <w:jc w:val="both"/>
        <w:rPr>
          <w:sz w:val="26"/>
          <w:szCs w:val="26"/>
        </w:rPr>
      </w:pPr>
      <w:r w:rsidRPr="001A42D2">
        <w:rPr>
          <w:sz w:val="26"/>
          <w:szCs w:val="26"/>
        </w:rPr>
        <w:t>3. Площадь а</w:t>
      </w:r>
      <w:r w:rsidRPr="0091746D">
        <w:rPr>
          <w:sz w:val="26"/>
          <w:szCs w:val="26"/>
        </w:rPr>
        <w:t>рхивохранилищ</w:t>
      </w:r>
      <w:r w:rsidRPr="001A42D2">
        <w:rPr>
          <w:sz w:val="26"/>
          <w:szCs w:val="26"/>
        </w:rPr>
        <w:t xml:space="preserve"> в органах системы архивной отрасли ПМР составляет – 3 014,38 м2, протяженность стеллажных полок составляет - 10 427,51 п/м. Степень загруженности в среднем по архивам республики составляет 88%.</w:t>
      </w:r>
      <w:r w:rsidRPr="001A42D2">
        <w:rPr>
          <w:b/>
          <w:sz w:val="26"/>
          <w:szCs w:val="26"/>
        </w:rPr>
        <w:t xml:space="preserve"> </w:t>
      </w:r>
      <w:r w:rsidRPr="001A42D2">
        <w:rPr>
          <w:sz w:val="26"/>
          <w:szCs w:val="26"/>
        </w:rPr>
        <w:t xml:space="preserve"> </w:t>
      </w:r>
    </w:p>
    <w:p w14:paraId="3EB1B4B4" w14:textId="77777777" w:rsidR="00FC215E" w:rsidRPr="001A42D2" w:rsidRDefault="00FC215E" w:rsidP="00FC215E">
      <w:pPr>
        <w:spacing w:after="0"/>
        <w:ind w:firstLine="709"/>
        <w:jc w:val="both"/>
        <w:rPr>
          <w:sz w:val="26"/>
          <w:szCs w:val="26"/>
        </w:rPr>
      </w:pPr>
    </w:p>
    <w:p w14:paraId="426E3FC6" w14:textId="77777777" w:rsidR="00FC215E" w:rsidRPr="001A42D2" w:rsidRDefault="00FC215E" w:rsidP="00FC215E">
      <w:pPr>
        <w:tabs>
          <w:tab w:val="left" w:pos="0"/>
        </w:tabs>
        <w:spacing w:after="0"/>
        <w:ind w:firstLine="567"/>
        <w:jc w:val="center"/>
        <w:rPr>
          <w:b/>
          <w:sz w:val="26"/>
          <w:szCs w:val="26"/>
        </w:rPr>
      </w:pPr>
      <w:r w:rsidRPr="001A42D2">
        <w:rPr>
          <w:b/>
          <w:sz w:val="26"/>
          <w:szCs w:val="26"/>
        </w:rPr>
        <w:t>Управление документацией и архивами на нетрадиционных носителях</w:t>
      </w:r>
    </w:p>
    <w:p w14:paraId="1A91555D" w14:textId="77777777" w:rsidR="00FC215E" w:rsidRPr="001A42D2" w:rsidRDefault="00FC215E" w:rsidP="00FC215E">
      <w:pPr>
        <w:spacing w:after="0"/>
        <w:ind w:firstLine="709"/>
        <w:jc w:val="both"/>
        <w:rPr>
          <w:sz w:val="26"/>
          <w:szCs w:val="26"/>
        </w:rPr>
      </w:pPr>
      <w:r w:rsidRPr="001A42D2">
        <w:rPr>
          <w:sz w:val="26"/>
          <w:szCs w:val="26"/>
        </w:rPr>
        <w:t xml:space="preserve">1. Единым государственным центром хранения документов на электронных и других нетрадиционных носителях является Центральный государственный архив аудиовизуальной и электронной документации ПМР (ЦГА АВЭД ПМР). </w:t>
      </w:r>
    </w:p>
    <w:p w14:paraId="5484A0BC" w14:textId="77777777" w:rsidR="00FC215E" w:rsidRPr="001A42D2" w:rsidRDefault="00FC215E" w:rsidP="00FC215E">
      <w:pPr>
        <w:pStyle w:val="2"/>
        <w:tabs>
          <w:tab w:val="left" w:pos="0"/>
        </w:tabs>
        <w:spacing w:after="0" w:line="240" w:lineRule="auto"/>
        <w:ind w:left="0" w:firstLine="709"/>
        <w:jc w:val="both"/>
        <w:rPr>
          <w:rFonts w:ascii="Times New Roman" w:hAnsi="Times New Roman"/>
          <w:sz w:val="26"/>
          <w:szCs w:val="26"/>
        </w:rPr>
      </w:pPr>
      <w:r w:rsidRPr="008D7121">
        <w:rPr>
          <w:rFonts w:ascii="Times New Roman" w:hAnsi="Times New Roman"/>
          <w:bCs/>
          <w:sz w:val="26"/>
          <w:szCs w:val="26"/>
        </w:rPr>
        <w:lastRenderedPageBreak/>
        <w:t>Список источников комплектования</w:t>
      </w:r>
      <w:r w:rsidRPr="001A42D2">
        <w:rPr>
          <w:rFonts w:ascii="Times New Roman" w:hAnsi="Times New Roman"/>
          <w:sz w:val="26"/>
          <w:szCs w:val="26"/>
        </w:rPr>
        <w:t xml:space="preserve"> ЦГА АВЭД ПМР по состоянию на 01.01.2020 состоит из 18 организаций, учреждений, предприятий и 29 предполагаемых источников комплектования.</w:t>
      </w:r>
    </w:p>
    <w:p w14:paraId="7F171EDD" w14:textId="77777777" w:rsidR="00FC215E" w:rsidRPr="001A42D2" w:rsidRDefault="00FC215E" w:rsidP="00FC215E">
      <w:pPr>
        <w:pStyle w:val="ac"/>
        <w:tabs>
          <w:tab w:val="left" w:pos="993"/>
        </w:tabs>
        <w:spacing w:after="0" w:line="240" w:lineRule="auto"/>
        <w:ind w:left="0" w:firstLine="709"/>
        <w:jc w:val="both"/>
        <w:rPr>
          <w:rFonts w:ascii="Times New Roman" w:hAnsi="Times New Roman"/>
          <w:sz w:val="26"/>
          <w:szCs w:val="26"/>
        </w:rPr>
      </w:pPr>
      <w:r w:rsidRPr="001A42D2">
        <w:rPr>
          <w:rFonts w:ascii="Times New Roman" w:hAnsi="Times New Roman"/>
          <w:sz w:val="26"/>
          <w:szCs w:val="26"/>
        </w:rPr>
        <w:t>За отчетный период для обеспечения сохранности аудиовизуальных документов:</w:t>
      </w:r>
    </w:p>
    <w:p w14:paraId="35080AEF" w14:textId="77777777" w:rsidR="00FC215E" w:rsidRPr="001A42D2" w:rsidRDefault="00FC215E" w:rsidP="00FC215E">
      <w:pPr>
        <w:pStyle w:val="ac"/>
        <w:tabs>
          <w:tab w:val="left" w:pos="993"/>
        </w:tabs>
        <w:spacing w:after="0" w:line="240" w:lineRule="auto"/>
        <w:ind w:left="0" w:firstLine="709"/>
        <w:jc w:val="both"/>
        <w:rPr>
          <w:rFonts w:ascii="Times New Roman" w:hAnsi="Times New Roman"/>
          <w:sz w:val="26"/>
          <w:szCs w:val="26"/>
        </w:rPr>
      </w:pPr>
      <w:r w:rsidRPr="001A42D2">
        <w:rPr>
          <w:rFonts w:ascii="Times New Roman" w:hAnsi="Times New Roman"/>
          <w:sz w:val="26"/>
          <w:szCs w:val="26"/>
        </w:rPr>
        <w:t>- проведена запись оптических дисков – 32 шт.;</w:t>
      </w:r>
    </w:p>
    <w:p w14:paraId="1098360A" w14:textId="77777777" w:rsidR="00FC215E" w:rsidRPr="001A42D2" w:rsidRDefault="00FC215E" w:rsidP="00FC215E">
      <w:pPr>
        <w:pStyle w:val="ac"/>
        <w:tabs>
          <w:tab w:val="left" w:pos="993"/>
        </w:tabs>
        <w:spacing w:after="0" w:line="240" w:lineRule="auto"/>
        <w:ind w:left="0" w:firstLine="709"/>
        <w:jc w:val="both"/>
        <w:rPr>
          <w:rFonts w:ascii="Times New Roman" w:hAnsi="Times New Roman"/>
          <w:sz w:val="26"/>
          <w:szCs w:val="26"/>
        </w:rPr>
      </w:pPr>
      <w:r w:rsidRPr="001A42D2">
        <w:rPr>
          <w:rFonts w:ascii="Times New Roman" w:hAnsi="Times New Roman"/>
          <w:sz w:val="26"/>
          <w:szCs w:val="26"/>
        </w:rPr>
        <w:t>- создан</w:t>
      </w:r>
      <w:r>
        <w:rPr>
          <w:rFonts w:ascii="Times New Roman" w:hAnsi="Times New Roman"/>
          <w:sz w:val="26"/>
          <w:szCs w:val="26"/>
        </w:rPr>
        <w:t>ы</w:t>
      </w:r>
      <w:r w:rsidRPr="001A42D2">
        <w:rPr>
          <w:rFonts w:ascii="Times New Roman" w:hAnsi="Times New Roman"/>
          <w:sz w:val="26"/>
          <w:szCs w:val="26"/>
        </w:rPr>
        <w:t xml:space="preserve"> резервн</w:t>
      </w:r>
      <w:r>
        <w:rPr>
          <w:rFonts w:ascii="Times New Roman" w:hAnsi="Times New Roman"/>
          <w:sz w:val="26"/>
          <w:szCs w:val="26"/>
        </w:rPr>
        <w:t>ые</w:t>
      </w:r>
      <w:r w:rsidRPr="001A42D2">
        <w:rPr>
          <w:rFonts w:ascii="Times New Roman" w:hAnsi="Times New Roman"/>
          <w:sz w:val="26"/>
          <w:szCs w:val="26"/>
        </w:rPr>
        <w:t xml:space="preserve"> копи</w:t>
      </w:r>
      <w:r>
        <w:rPr>
          <w:rFonts w:ascii="Times New Roman" w:hAnsi="Times New Roman"/>
          <w:sz w:val="26"/>
          <w:szCs w:val="26"/>
        </w:rPr>
        <w:t>и</w:t>
      </w:r>
      <w:r w:rsidRPr="001A42D2">
        <w:rPr>
          <w:rFonts w:ascii="Times New Roman" w:hAnsi="Times New Roman"/>
          <w:sz w:val="26"/>
          <w:szCs w:val="26"/>
        </w:rPr>
        <w:t xml:space="preserve"> кинофотофонодокументов на серверном оборудовании.</w:t>
      </w:r>
    </w:p>
    <w:p w14:paraId="3A5DCE7D" w14:textId="77777777" w:rsidR="00FC215E" w:rsidRPr="001A42D2" w:rsidRDefault="00FC215E" w:rsidP="00FC215E">
      <w:pPr>
        <w:tabs>
          <w:tab w:val="left" w:pos="0"/>
          <w:tab w:val="left" w:pos="993"/>
        </w:tabs>
        <w:spacing w:after="0"/>
        <w:ind w:firstLine="709"/>
        <w:jc w:val="both"/>
        <w:rPr>
          <w:sz w:val="26"/>
          <w:szCs w:val="26"/>
        </w:rPr>
      </w:pPr>
      <w:r w:rsidRPr="001A42D2">
        <w:rPr>
          <w:sz w:val="26"/>
          <w:szCs w:val="26"/>
        </w:rPr>
        <w:t>Составлены описи цифровых фотодокументов в количестве 62 ед.хр. 1617 ед.уч. за 2014-2018 гг.</w:t>
      </w:r>
    </w:p>
    <w:p w14:paraId="3BC7555F" w14:textId="77777777" w:rsidR="00FC215E" w:rsidRPr="001A42D2" w:rsidRDefault="00FC215E" w:rsidP="00FC215E">
      <w:pPr>
        <w:tabs>
          <w:tab w:val="left" w:pos="0"/>
          <w:tab w:val="left" w:pos="993"/>
        </w:tabs>
        <w:spacing w:after="0"/>
        <w:ind w:firstLine="709"/>
        <w:jc w:val="both"/>
        <w:rPr>
          <w:b/>
          <w:sz w:val="26"/>
          <w:szCs w:val="26"/>
        </w:rPr>
      </w:pPr>
      <w:r w:rsidRPr="001A42D2">
        <w:rPr>
          <w:sz w:val="26"/>
          <w:szCs w:val="26"/>
        </w:rPr>
        <w:t>С целью размещения Центрального государственного архива аудиовизуальной и электронной документации Приднестровской Молдавской Республики проведены следующие мероприятия:</w:t>
      </w:r>
    </w:p>
    <w:p w14:paraId="6922EDAF" w14:textId="77777777" w:rsidR="00FC215E" w:rsidRPr="001A42D2" w:rsidRDefault="00FC215E" w:rsidP="00FC215E">
      <w:pPr>
        <w:tabs>
          <w:tab w:val="left" w:pos="0"/>
          <w:tab w:val="left" w:pos="993"/>
        </w:tabs>
        <w:spacing w:after="0"/>
        <w:ind w:firstLine="567"/>
        <w:jc w:val="both"/>
        <w:rPr>
          <w:b/>
          <w:sz w:val="26"/>
          <w:szCs w:val="26"/>
        </w:rPr>
      </w:pPr>
      <w:r w:rsidRPr="001A42D2">
        <w:rPr>
          <w:b/>
          <w:sz w:val="26"/>
          <w:szCs w:val="26"/>
        </w:rPr>
        <w:t xml:space="preserve">- </w:t>
      </w:r>
      <w:r w:rsidRPr="001A42D2">
        <w:rPr>
          <w:sz w:val="26"/>
          <w:szCs w:val="26"/>
        </w:rPr>
        <w:t>осуществлены подготовка и перемещение фондов и оборудования ЦГА АВЭД ПМР в здание по адресу г. Тирасполь, ул. Юности, 58/3;</w:t>
      </w:r>
    </w:p>
    <w:p w14:paraId="7C053A0C" w14:textId="77777777" w:rsidR="00FC215E" w:rsidRPr="001A42D2" w:rsidRDefault="00FC215E" w:rsidP="00FC215E">
      <w:pPr>
        <w:tabs>
          <w:tab w:val="left" w:pos="0"/>
          <w:tab w:val="left" w:pos="993"/>
        </w:tabs>
        <w:spacing w:after="0"/>
        <w:ind w:firstLine="567"/>
        <w:jc w:val="both"/>
        <w:rPr>
          <w:b/>
          <w:sz w:val="26"/>
          <w:szCs w:val="26"/>
        </w:rPr>
      </w:pPr>
      <w:r w:rsidRPr="001A42D2">
        <w:rPr>
          <w:b/>
          <w:sz w:val="26"/>
          <w:szCs w:val="26"/>
        </w:rPr>
        <w:t xml:space="preserve">- </w:t>
      </w:r>
      <w:r w:rsidRPr="001A42D2">
        <w:rPr>
          <w:sz w:val="26"/>
          <w:szCs w:val="26"/>
        </w:rPr>
        <w:t>проведена работа по оборудованию архивного хранилища ЦГА АВЭД ПМР;</w:t>
      </w:r>
    </w:p>
    <w:p w14:paraId="6F90D8A4" w14:textId="77777777" w:rsidR="00FC215E" w:rsidRPr="001A42D2" w:rsidRDefault="00FC215E" w:rsidP="00FC215E">
      <w:pPr>
        <w:tabs>
          <w:tab w:val="left" w:pos="0"/>
          <w:tab w:val="left" w:pos="993"/>
        </w:tabs>
        <w:spacing w:after="0"/>
        <w:ind w:firstLine="567"/>
        <w:jc w:val="both"/>
        <w:rPr>
          <w:b/>
          <w:sz w:val="26"/>
          <w:szCs w:val="26"/>
        </w:rPr>
      </w:pPr>
      <w:r w:rsidRPr="001A42D2">
        <w:rPr>
          <w:b/>
          <w:sz w:val="26"/>
          <w:szCs w:val="26"/>
        </w:rPr>
        <w:t xml:space="preserve">- </w:t>
      </w:r>
      <w:r w:rsidRPr="001A42D2">
        <w:rPr>
          <w:sz w:val="26"/>
          <w:szCs w:val="26"/>
        </w:rPr>
        <w:t>осуществлено размещение аудиовизуальных документов в архивном хранилище ЦГА АВЭД ПМР в шкафах открытого и закрытого типа.</w:t>
      </w:r>
    </w:p>
    <w:p w14:paraId="22D3F634" w14:textId="77777777" w:rsidR="00FC215E" w:rsidRPr="001A42D2" w:rsidRDefault="00FC215E" w:rsidP="00FC215E">
      <w:pPr>
        <w:tabs>
          <w:tab w:val="left" w:pos="0"/>
        </w:tabs>
        <w:spacing w:after="0"/>
        <w:jc w:val="both"/>
        <w:rPr>
          <w:sz w:val="26"/>
          <w:szCs w:val="26"/>
        </w:rPr>
      </w:pPr>
    </w:p>
    <w:p w14:paraId="3898EEA6" w14:textId="77777777" w:rsidR="00FC215E" w:rsidRPr="001A42D2" w:rsidRDefault="00FC215E" w:rsidP="00FC215E">
      <w:pPr>
        <w:tabs>
          <w:tab w:val="left" w:pos="0"/>
          <w:tab w:val="left" w:pos="993"/>
          <w:tab w:val="left" w:pos="1134"/>
        </w:tabs>
        <w:spacing w:after="0"/>
        <w:jc w:val="center"/>
        <w:rPr>
          <w:b/>
          <w:sz w:val="26"/>
          <w:szCs w:val="26"/>
        </w:rPr>
      </w:pPr>
      <w:r w:rsidRPr="00D95CB5">
        <w:rPr>
          <w:b/>
          <w:sz w:val="26"/>
          <w:szCs w:val="26"/>
        </w:rPr>
        <w:t>Формирование Страхового фонда</w:t>
      </w:r>
    </w:p>
    <w:p w14:paraId="5E083443" w14:textId="77777777" w:rsidR="00FC215E" w:rsidRPr="001A42D2" w:rsidRDefault="00FC215E" w:rsidP="00FC215E">
      <w:pPr>
        <w:pStyle w:val="ac"/>
        <w:tabs>
          <w:tab w:val="left" w:pos="993"/>
        </w:tabs>
        <w:spacing w:after="0" w:line="240" w:lineRule="auto"/>
        <w:ind w:left="0" w:firstLine="709"/>
        <w:jc w:val="both"/>
        <w:rPr>
          <w:rFonts w:ascii="Times New Roman" w:hAnsi="Times New Roman"/>
          <w:sz w:val="26"/>
          <w:szCs w:val="26"/>
        </w:rPr>
      </w:pPr>
      <w:r w:rsidRPr="001A42D2">
        <w:rPr>
          <w:rFonts w:ascii="Times New Roman" w:hAnsi="Times New Roman"/>
          <w:sz w:val="26"/>
          <w:szCs w:val="26"/>
        </w:rPr>
        <w:t xml:space="preserve">В 1-ом полугодии 2020 года оцифровано </w:t>
      </w:r>
      <w:r w:rsidRPr="005B2CC9">
        <w:rPr>
          <w:rFonts w:ascii="Times New Roman" w:hAnsi="Times New Roman"/>
          <w:sz w:val="26"/>
          <w:szCs w:val="26"/>
        </w:rPr>
        <w:t>1 063 дела</w:t>
      </w:r>
      <w:r w:rsidRPr="001A42D2">
        <w:rPr>
          <w:rFonts w:ascii="Times New Roman" w:hAnsi="Times New Roman"/>
          <w:b/>
          <w:bCs/>
          <w:sz w:val="26"/>
          <w:szCs w:val="26"/>
        </w:rPr>
        <w:t xml:space="preserve"> </w:t>
      </w:r>
      <w:r w:rsidRPr="001A42D2">
        <w:rPr>
          <w:rFonts w:ascii="Times New Roman" w:hAnsi="Times New Roman"/>
          <w:sz w:val="26"/>
          <w:szCs w:val="26"/>
        </w:rPr>
        <w:t xml:space="preserve">за 1929-2015 годы.        Всего: </w:t>
      </w:r>
      <w:r w:rsidRPr="005B2CC9">
        <w:rPr>
          <w:rFonts w:ascii="Times New Roman" w:hAnsi="Times New Roman"/>
          <w:sz w:val="26"/>
          <w:szCs w:val="26"/>
        </w:rPr>
        <w:t>114 857</w:t>
      </w:r>
      <w:r w:rsidRPr="001A42D2">
        <w:rPr>
          <w:rFonts w:ascii="Times New Roman" w:hAnsi="Times New Roman"/>
          <w:sz w:val="26"/>
          <w:szCs w:val="26"/>
        </w:rPr>
        <w:t xml:space="preserve"> листов, в том числе:</w:t>
      </w:r>
    </w:p>
    <w:p w14:paraId="7BC9E5FF" w14:textId="77777777" w:rsidR="00FC215E" w:rsidRPr="001A42D2" w:rsidRDefault="00FC215E" w:rsidP="00FC215E">
      <w:pPr>
        <w:spacing w:after="0"/>
        <w:ind w:firstLine="709"/>
        <w:jc w:val="both"/>
        <w:rPr>
          <w:color w:val="000000" w:themeColor="text1"/>
          <w:sz w:val="26"/>
          <w:szCs w:val="26"/>
        </w:rPr>
      </w:pPr>
      <w:r w:rsidRPr="001A42D2">
        <w:rPr>
          <w:sz w:val="26"/>
          <w:szCs w:val="26"/>
        </w:rPr>
        <w:t xml:space="preserve">- </w:t>
      </w:r>
      <w:r w:rsidRPr="001A42D2">
        <w:rPr>
          <w:color w:val="000000"/>
          <w:sz w:val="26"/>
          <w:szCs w:val="26"/>
        </w:rPr>
        <w:t xml:space="preserve">Бендерский госархив </w:t>
      </w:r>
      <w:r w:rsidRPr="001A42D2">
        <w:rPr>
          <w:color w:val="000000"/>
          <w:sz w:val="26"/>
          <w:szCs w:val="26"/>
        </w:rPr>
        <w:tab/>
      </w:r>
      <w:r w:rsidRPr="001A42D2">
        <w:rPr>
          <w:color w:val="000000"/>
          <w:sz w:val="26"/>
          <w:szCs w:val="26"/>
        </w:rPr>
        <w:tab/>
        <w:t xml:space="preserve">– </w:t>
      </w:r>
      <w:r w:rsidRPr="001A42D2">
        <w:rPr>
          <w:color w:val="000000" w:themeColor="text1"/>
          <w:sz w:val="26"/>
          <w:szCs w:val="26"/>
        </w:rPr>
        <w:t>107 дел, 26 497 листов;</w:t>
      </w:r>
    </w:p>
    <w:p w14:paraId="0B896AEA" w14:textId="77777777" w:rsidR="00FC215E" w:rsidRPr="001A42D2" w:rsidRDefault="00FC215E" w:rsidP="00FC215E">
      <w:pPr>
        <w:spacing w:after="0"/>
        <w:ind w:firstLine="709"/>
        <w:jc w:val="both"/>
        <w:rPr>
          <w:sz w:val="26"/>
          <w:szCs w:val="26"/>
        </w:rPr>
      </w:pPr>
      <w:r w:rsidRPr="001A42D2">
        <w:rPr>
          <w:color w:val="000000" w:themeColor="text1"/>
          <w:sz w:val="26"/>
          <w:szCs w:val="26"/>
        </w:rPr>
        <w:t xml:space="preserve">- </w:t>
      </w:r>
      <w:r w:rsidRPr="001A42D2">
        <w:rPr>
          <w:color w:val="000000"/>
          <w:sz w:val="26"/>
          <w:szCs w:val="26"/>
        </w:rPr>
        <w:t xml:space="preserve">Григориопольский госархив </w:t>
      </w:r>
      <w:r w:rsidRPr="001A42D2">
        <w:rPr>
          <w:color w:val="000000"/>
          <w:sz w:val="26"/>
          <w:szCs w:val="26"/>
        </w:rPr>
        <w:tab/>
        <w:t xml:space="preserve">- 45 дел, </w:t>
      </w:r>
      <w:r w:rsidRPr="001A42D2">
        <w:rPr>
          <w:sz w:val="26"/>
          <w:szCs w:val="26"/>
        </w:rPr>
        <w:t>11 153 листов;</w:t>
      </w:r>
    </w:p>
    <w:p w14:paraId="31D74F7A" w14:textId="77777777" w:rsidR="00FC215E" w:rsidRPr="001A42D2" w:rsidRDefault="00FC215E" w:rsidP="00FC215E">
      <w:pPr>
        <w:spacing w:after="0"/>
        <w:ind w:firstLine="709"/>
        <w:jc w:val="both"/>
        <w:rPr>
          <w:color w:val="000000" w:themeColor="text1"/>
          <w:sz w:val="26"/>
          <w:szCs w:val="26"/>
        </w:rPr>
      </w:pPr>
      <w:r w:rsidRPr="001A42D2">
        <w:rPr>
          <w:sz w:val="26"/>
          <w:szCs w:val="26"/>
        </w:rPr>
        <w:t xml:space="preserve">- </w:t>
      </w:r>
      <w:r w:rsidRPr="001A42D2">
        <w:rPr>
          <w:color w:val="000000"/>
          <w:sz w:val="26"/>
          <w:szCs w:val="26"/>
        </w:rPr>
        <w:t>Дубоссарский госархив</w:t>
      </w:r>
      <w:r w:rsidRPr="001A42D2">
        <w:rPr>
          <w:color w:val="000000"/>
          <w:sz w:val="26"/>
          <w:szCs w:val="26"/>
        </w:rPr>
        <w:tab/>
      </w:r>
      <w:r w:rsidRPr="001A42D2">
        <w:rPr>
          <w:color w:val="000000"/>
          <w:sz w:val="26"/>
          <w:szCs w:val="26"/>
        </w:rPr>
        <w:tab/>
        <w:t xml:space="preserve">- 52 дела, </w:t>
      </w:r>
      <w:r w:rsidRPr="001A42D2">
        <w:rPr>
          <w:color w:val="000000" w:themeColor="text1"/>
          <w:sz w:val="26"/>
          <w:szCs w:val="26"/>
        </w:rPr>
        <w:t>8 369 листов;</w:t>
      </w:r>
    </w:p>
    <w:p w14:paraId="2C10C533" w14:textId="77777777" w:rsidR="00FC215E" w:rsidRPr="001A42D2" w:rsidRDefault="00FC215E" w:rsidP="00FC215E">
      <w:pPr>
        <w:spacing w:after="0"/>
        <w:ind w:firstLine="709"/>
        <w:jc w:val="both"/>
        <w:rPr>
          <w:color w:val="000000" w:themeColor="text1"/>
          <w:sz w:val="26"/>
          <w:szCs w:val="26"/>
        </w:rPr>
      </w:pPr>
      <w:r w:rsidRPr="001A42D2">
        <w:rPr>
          <w:color w:val="000000" w:themeColor="text1"/>
          <w:sz w:val="26"/>
          <w:szCs w:val="26"/>
        </w:rPr>
        <w:t xml:space="preserve">- </w:t>
      </w:r>
      <w:r w:rsidRPr="001A42D2">
        <w:rPr>
          <w:color w:val="000000"/>
          <w:sz w:val="26"/>
          <w:szCs w:val="26"/>
        </w:rPr>
        <w:t>Каменский госархив</w:t>
      </w:r>
      <w:r w:rsidRPr="001A42D2">
        <w:rPr>
          <w:color w:val="000000"/>
          <w:sz w:val="26"/>
          <w:szCs w:val="26"/>
        </w:rPr>
        <w:tab/>
      </w:r>
      <w:r w:rsidRPr="001A42D2">
        <w:rPr>
          <w:color w:val="000000"/>
          <w:sz w:val="26"/>
          <w:szCs w:val="26"/>
        </w:rPr>
        <w:tab/>
        <w:t xml:space="preserve">- 65 дел, </w:t>
      </w:r>
      <w:r w:rsidRPr="001A42D2">
        <w:rPr>
          <w:color w:val="000000" w:themeColor="text1"/>
          <w:sz w:val="26"/>
          <w:szCs w:val="26"/>
        </w:rPr>
        <w:t>20 630 листов;</w:t>
      </w:r>
    </w:p>
    <w:p w14:paraId="1A6A131E" w14:textId="77777777" w:rsidR="00FC215E" w:rsidRPr="001A42D2" w:rsidRDefault="00FC215E" w:rsidP="00FC215E">
      <w:pPr>
        <w:spacing w:after="0"/>
        <w:ind w:firstLine="709"/>
        <w:jc w:val="both"/>
        <w:rPr>
          <w:color w:val="000000"/>
          <w:sz w:val="26"/>
          <w:szCs w:val="26"/>
        </w:rPr>
      </w:pPr>
      <w:r w:rsidRPr="001A42D2">
        <w:rPr>
          <w:color w:val="000000" w:themeColor="text1"/>
          <w:sz w:val="26"/>
          <w:szCs w:val="26"/>
        </w:rPr>
        <w:t xml:space="preserve">- </w:t>
      </w:r>
      <w:r w:rsidRPr="001A42D2">
        <w:rPr>
          <w:color w:val="000000"/>
          <w:sz w:val="26"/>
          <w:szCs w:val="26"/>
        </w:rPr>
        <w:t>Рыбницкий госархив</w:t>
      </w:r>
      <w:r w:rsidRPr="001A42D2">
        <w:rPr>
          <w:color w:val="000000"/>
          <w:sz w:val="26"/>
          <w:szCs w:val="26"/>
        </w:rPr>
        <w:tab/>
      </w:r>
      <w:r w:rsidRPr="001A42D2">
        <w:rPr>
          <w:color w:val="000000"/>
          <w:sz w:val="26"/>
          <w:szCs w:val="26"/>
        </w:rPr>
        <w:tab/>
        <w:t xml:space="preserve">- 53 дела, </w:t>
      </w:r>
      <w:r w:rsidRPr="001A42D2">
        <w:rPr>
          <w:color w:val="000000" w:themeColor="text1"/>
          <w:sz w:val="26"/>
          <w:szCs w:val="26"/>
        </w:rPr>
        <w:t>11 394</w:t>
      </w:r>
      <w:r w:rsidRPr="001A42D2">
        <w:rPr>
          <w:color w:val="000000"/>
          <w:sz w:val="26"/>
          <w:szCs w:val="26"/>
        </w:rPr>
        <w:t xml:space="preserve"> листов;</w:t>
      </w:r>
    </w:p>
    <w:p w14:paraId="726C145A" w14:textId="77777777" w:rsidR="00FC215E" w:rsidRPr="001A42D2" w:rsidRDefault="00FC215E" w:rsidP="00FC215E">
      <w:pPr>
        <w:spacing w:after="0"/>
        <w:ind w:firstLine="709"/>
        <w:jc w:val="both"/>
        <w:rPr>
          <w:color w:val="000000" w:themeColor="text1"/>
          <w:sz w:val="26"/>
          <w:szCs w:val="26"/>
        </w:rPr>
      </w:pPr>
      <w:r w:rsidRPr="001A42D2">
        <w:rPr>
          <w:color w:val="000000"/>
          <w:sz w:val="26"/>
          <w:szCs w:val="26"/>
        </w:rPr>
        <w:t>- ЦГА АВЭД</w:t>
      </w:r>
      <w:r>
        <w:rPr>
          <w:color w:val="000000"/>
          <w:sz w:val="26"/>
          <w:szCs w:val="26"/>
        </w:rPr>
        <w:t xml:space="preserve"> ПМР</w:t>
      </w:r>
      <w:r w:rsidRPr="001A42D2">
        <w:rPr>
          <w:color w:val="000000"/>
          <w:sz w:val="26"/>
          <w:szCs w:val="26"/>
        </w:rPr>
        <w:tab/>
      </w:r>
      <w:r w:rsidRPr="001A42D2">
        <w:rPr>
          <w:color w:val="000000"/>
          <w:sz w:val="26"/>
          <w:szCs w:val="26"/>
        </w:rPr>
        <w:tab/>
      </w:r>
      <w:r w:rsidRPr="001A42D2">
        <w:rPr>
          <w:color w:val="000000"/>
          <w:sz w:val="26"/>
          <w:szCs w:val="26"/>
        </w:rPr>
        <w:tab/>
        <w:t xml:space="preserve">- 741 дело, </w:t>
      </w:r>
      <w:r w:rsidRPr="001A42D2">
        <w:rPr>
          <w:sz w:val="26"/>
          <w:szCs w:val="26"/>
        </w:rPr>
        <w:t>36 814 листов.</w:t>
      </w:r>
    </w:p>
    <w:p w14:paraId="3755B236" w14:textId="77777777" w:rsidR="00FC215E" w:rsidRPr="001A42D2" w:rsidRDefault="00FC215E" w:rsidP="00FC215E">
      <w:pPr>
        <w:pStyle w:val="ac"/>
        <w:tabs>
          <w:tab w:val="left" w:pos="0"/>
        </w:tabs>
        <w:spacing w:after="0" w:line="240" w:lineRule="auto"/>
        <w:ind w:left="0" w:firstLine="709"/>
        <w:jc w:val="both"/>
        <w:rPr>
          <w:rFonts w:ascii="Times New Roman" w:hAnsi="Times New Roman"/>
          <w:sz w:val="26"/>
          <w:szCs w:val="26"/>
        </w:rPr>
      </w:pPr>
      <w:r w:rsidRPr="001A42D2">
        <w:rPr>
          <w:rFonts w:ascii="Times New Roman" w:hAnsi="Times New Roman"/>
          <w:sz w:val="26"/>
          <w:szCs w:val="26"/>
        </w:rPr>
        <w:t>В 1-ом полугодии 2020 года обработано электронных образов архивных документов из фондов ЦГА ПМР и переведено в формат .pdf – 215 дел. Всего: 10977 листов (11421 страница).</w:t>
      </w:r>
    </w:p>
    <w:p w14:paraId="6DA2A2A6" w14:textId="77777777" w:rsidR="00FC215E" w:rsidRPr="001A42D2" w:rsidRDefault="00FC215E" w:rsidP="00FC215E">
      <w:pPr>
        <w:pStyle w:val="ac"/>
        <w:tabs>
          <w:tab w:val="left" w:pos="993"/>
        </w:tabs>
        <w:spacing w:after="0" w:line="240" w:lineRule="auto"/>
        <w:ind w:left="0" w:firstLine="709"/>
        <w:jc w:val="both"/>
        <w:rPr>
          <w:rFonts w:ascii="Times New Roman" w:hAnsi="Times New Roman"/>
          <w:sz w:val="26"/>
          <w:szCs w:val="26"/>
        </w:rPr>
      </w:pPr>
      <w:r w:rsidRPr="001A42D2">
        <w:rPr>
          <w:rFonts w:ascii="Times New Roman" w:hAnsi="Times New Roman"/>
          <w:sz w:val="26"/>
          <w:szCs w:val="26"/>
        </w:rPr>
        <w:t>Проведено резервное копирование электронных образов архивных документов на серверное оборудование.</w:t>
      </w:r>
    </w:p>
    <w:p w14:paraId="13469CC3" w14:textId="77777777" w:rsidR="00FC215E" w:rsidRPr="001A42D2" w:rsidRDefault="00FC215E" w:rsidP="00FC215E">
      <w:pPr>
        <w:pStyle w:val="ac"/>
        <w:tabs>
          <w:tab w:val="left" w:pos="993"/>
        </w:tabs>
        <w:spacing w:after="0" w:line="240" w:lineRule="auto"/>
        <w:ind w:left="0" w:firstLine="709"/>
        <w:jc w:val="both"/>
        <w:rPr>
          <w:rFonts w:ascii="Times New Roman" w:hAnsi="Times New Roman"/>
          <w:sz w:val="26"/>
          <w:szCs w:val="26"/>
        </w:rPr>
      </w:pPr>
      <w:r w:rsidRPr="001A42D2">
        <w:rPr>
          <w:rFonts w:ascii="Times New Roman" w:hAnsi="Times New Roman"/>
          <w:sz w:val="26"/>
          <w:szCs w:val="26"/>
        </w:rPr>
        <w:t xml:space="preserve">Проведен Республиканский семинар </w:t>
      </w:r>
      <w:r>
        <w:rPr>
          <w:rFonts w:ascii="Times New Roman" w:hAnsi="Times New Roman"/>
          <w:sz w:val="26"/>
          <w:szCs w:val="26"/>
        </w:rPr>
        <w:t>на</w:t>
      </w:r>
      <w:r w:rsidRPr="001A42D2">
        <w:rPr>
          <w:rFonts w:ascii="Times New Roman" w:hAnsi="Times New Roman"/>
          <w:sz w:val="26"/>
          <w:szCs w:val="26"/>
        </w:rPr>
        <w:t xml:space="preserve"> тем</w:t>
      </w:r>
      <w:r>
        <w:rPr>
          <w:rFonts w:ascii="Times New Roman" w:hAnsi="Times New Roman"/>
          <w:sz w:val="26"/>
          <w:szCs w:val="26"/>
        </w:rPr>
        <w:t>у</w:t>
      </w:r>
      <w:r w:rsidRPr="001A42D2">
        <w:rPr>
          <w:rFonts w:ascii="Times New Roman" w:hAnsi="Times New Roman"/>
          <w:sz w:val="26"/>
          <w:szCs w:val="26"/>
        </w:rPr>
        <w:t xml:space="preserve"> «Правила оцифровки документов Архивного фонда ПМР» для сотрудников территориальных органов управления документацией и архивами ПМР, представителей ведомственных архивов</w:t>
      </w:r>
      <w:r>
        <w:rPr>
          <w:rFonts w:ascii="Times New Roman" w:hAnsi="Times New Roman"/>
          <w:sz w:val="26"/>
          <w:szCs w:val="26"/>
        </w:rPr>
        <w:t>,</w:t>
      </w:r>
      <w:r w:rsidRPr="001A42D2">
        <w:rPr>
          <w:rFonts w:ascii="Times New Roman" w:hAnsi="Times New Roman"/>
          <w:sz w:val="26"/>
          <w:szCs w:val="26"/>
        </w:rPr>
        <w:t xml:space="preserve"> Администрации Президента ПМР и Верховного Совета ПМР. В ходе работы участники семинара были ознакомлены с содержанием и практической реализацией Инструкции о порядке оцифровки документов, учета выполненных работ и обеспечения сохранности электронных образов документов Архивного фонда Приднестровской Молдавской Республики. Специалисты прошли практическое обучение на сканирующем устройстве ViAr VEGA 40S,  изучили порядок ведения учетной документации по оцифровке документов Архивного фонда Приднестровской Молдавской Республики, а также </w:t>
      </w:r>
      <w:r w:rsidRPr="0091746D">
        <w:rPr>
          <w:rFonts w:ascii="Times New Roman" w:hAnsi="Times New Roman"/>
          <w:sz w:val="26"/>
          <w:szCs w:val="26"/>
        </w:rPr>
        <w:t>были</w:t>
      </w:r>
      <w:r>
        <w:rPr>
          <w:rFonts w:ascii="Times New Roman" w:hAnsi="Times New Roman"/>
          <w:sz w:val="26"/>
          <w:szCs w:val="26"/>
        </w:rPr>
        <w:t xml:space="preserve"> </w:t>
      </w:r>
      <w:r w:rsidRPr="001A42D2">
        <w:rPr>
          <w:rFonts w:ascii="Times New Roman" w:hAnsi="Times New Roman"/>
          <w:sz w:val="26"/>
          <w:szCs w:val="26"/>
        </w:rPr>
        <w:t>ознакомлены с порядком передачи электронных образов документов в Государственный страховой фонд копий документов Архивного фонда Приднестровской Молдавской Республики.</w:t>
      </w:r>
    </w:p>
    <w:p w14:paraId="16F8B265" w14:textId="77777777" w:rsidR="00FC215E" w:rsidRPr="001A42D2" w:rsidRDefault="00FC215E" w:rsidP="00FC215E">
      <w:pPr>
        <w:pStyle w:val="ac"/>
        <w:tabs>
          <w:tab w:val="left" w:pos="993"/>
        </w:tabs>
        <w:spacing w:after="0" w:line="240" w:lineRule="auto"/>
        <w:ind w:left="0" w:firstLine="567"/>
        <w:jc w:val="both"/>
        <w:rPr>
          <w:rFonts w:ascii="Times New Roman" w:hAnsi="Times New Roman"/>
          <w:sz w:val="26"/>
          <w:szCs w:val="26"/>
        </w:rPr>
      </w:pPr>
      <w:r w:rsidRPr="001A42D2">
        <w:rPr>
          <w:rFonts w:ascii="Times New Roman" w:hAnsi="Times New Roman"/>
          <w:sz w:val="26"/>
          <w:szCs w:val="26"/>
        </w:rPr>
        <w:t xml:space="preserve">Подготовлен и размещен на сайте ГСУДА ПМР </w:t>
      </w:r>
      <w:r w:rsidRPr="0091746D">
        <w:rPr>
          <w:rFonts w:ascii="Times New Roman" w:hAnsi="Times New Roman"/>
          <w:sz w:val="26"/>
          <w:szCs w:val="26"/>
        </w:rPr>
        <w:t xml:space="preserve">обучающий видеокурс </w:t>
      </w:r>
      <w:r w:rsidRPr="001A42D2">
        <w:rPr>
          <w:rFonts w:ascii="Times New Roman" w:hAnsi="Times New Roman"/>
          <w:sz w:val="26"/>
          <w:szCs w:val="26"/>
        </w:rPr>
        <w:t xml:space="preserve">о порядке проведения работ по оцифровке документов Архивного фонда ПМР с использованием </w:t>
      </w:r>
      <w:r w:rsidRPr="001A42D2">
        <w:rPr>
          <w:rFonts w:ascii="Times New Roman" w:hAnsi="Times New Roman"/>
          <w:bCs/>
          <w:color w:val="000000"/>
          <w:sz w:val="26"/>
          <w:szCs w:val="26"/>
        </w:rPr>
        <w:t>программно-аппаратного комплекса</w:t>
      </w:r>
      <w:r w:rsidRPr="001A42D2">
        <w:rPr>
          <w:rFonts w:ascii="Times New Roman" w:hAnsi="Times New Roman"/>
          <w:sz w:val="26"/>
          <w:szCs w:val="26"/>
        </w:rPr>
        <w:t xml:space="preserve"> «Виар Вега». </w:t>
      </w:r>
    </w:p>
    <w:p w14:paraId="089EE36D" w14:textId="77777777" w:rsidR="00FC215E" w:rsidRPr="001A42D2" w:rsidRDefault="00FC215E" w:rsidP="00FC215E">
      <w:pPr>
        <w:tabs>
          <w:tab w:val="left" w:pos="0"/>
          <w:tab w:val="left" w:pos="993"/>
        </w:tabs>
        <w:spacing w:after="0"/>
        <w:ind w:firstLine="567"/>
        <w:jc w:val="center"/>
        <w:rPr>
          <w:b/>
          <w:sz w:val="26"/>
          <w:szCs w:val="26"/>
        </w:rPr>
      </w:pPr>
      <w:r w:rsidRPr="001B1261">
        <w:rPr>
          <w:b/>
          <w:sz w:val="26"/>
          <w:szCs w:val="26"/>
        </w:rPr>
        <w:lastRenderedPageBreak/>
        <w:t>Развитие системы научно-справочного аппарата</w:t>
      </w:r>
      <w:r w:rsidRPr="001A42D2">
        <w:rPr>
          <w:b/>
          <w:sz w:val="26"/>
          <w:szCs w:val="26"/>
        </w:rPr>
        <w:t xml:space="preserve"> </w:t>
      </w:r>
    </w:p>
    <w:p w14:paraId="528783BE" w14:textId="1FA9ECC0" w:rsidR="00FC215E" w:rsidRPr="001A42D2" w:rsidRDefault="00FC215E" w:rsidP="00FC215E">
      <w:pPr>
        <w:pStyle w:val="ac"/>
        <w:tabs>
          <w:tab w:val="left" w:pos="993"/>
        </w:tabs>
        <w:spacing w:after="0" w:line="240" w:lineRule="auto"/>
        <w:ind w:left="0" w:firstLine="709"/>
        <w:jc w:val="both"/>
        <w:rPr>
          <w:rFonts w:ascii="Times New Roman" w:hAnsi="Times New Roman"/>
          <w:sz w:val="26"/>
          <w:szCs w:val="26"/>
        </w:rPr>
      </w:pPr>
      <w:r w:rsidRPr="001A42D2">
        <w:rPr>
          <w:rFonts w:ascii="Times New Roman" w:hAnsi="Times New Roman"/>
          <w:sz w:val="26"/>
          <w:szCs w:val="26"/>
        </w:rPr>
        <w:t xml:space="preserve">В 1-ом полугодии 2020 года продолжено комплектование </w:t>
      </w:r>
      <w:r w:rsidRPr="0091746D">
        <w:rPr>
          <w:rFonts w:ascii="Times New Roman" w:hAnsi="Times New Roman"/>
          <w:sz w:val="26"/>
          <w:szCs w:val="26"/>
        </w:rPr>
        <w:t>Единой</w:t>
      </w:r>
      <w:r>
        <w:rPr>
          <w:rFonts w:ascii="Times New Roman" w:hAnsi="Times New Roman"/>
          <w:sz w:val="26"/>
          <w:szCs w:val="26"/>
        </w:rPr>
        <w:t xml:space="preserve"> </w:t>
      </w:r>
      <w:r w:rsidRPr="001A42D2">
        <w:rPr>
          <w:rFonts w:ascii="Times New Roman" w:hAnsi="Times New Roman"/>
          <w:sz w:val="26"/>
          <w:szCs w:val="26"/>
        </w:rPr>
        <w:t>базы данных «</w:t>
      </w:r>
      <w:r w:rsidRPr="0091746D">
        <w:rPr>
          <w:rFonts w:ascii="Times New Roman" w:hAnsi="Times New Roman"/>
          <w:sz w:val="26"/>
          <w:szCs w:val="26"/>
        </w:rPr>
        <w:t>Мемориал</w:t>
      </w:r>
      <w:r w:rsidRPr="001A42D2">
        <w:rPr>
          <w:rFonts w:ascii="Times New Roman" w:hAnsi="Times New Roman"/>
          <w:sz w:val="26"/>
          <w:szCs w:val="26"/>
        </w:rPr>
        <w:t xml:space="preserve"> Приднестровья». Проведено комплектование и структурирование сведений Блока № 1, раздел В «Войны СССР», подраздел 3 «Вторая Мировая война и Великая Отечественная война (1939-1945 гг.)». Подраздел был дополнен сведениями, полученными из государственных администраций городов и районов ПМР, о погибших в период Великой Отечественной войны. К сведениям, полученным из государственных администраций городов и районов ПМР, о погибших в период Великой Отечественной войны составлен алфавитный именной указатель. Всего алфавитный именной указатель содержит 18896 записей.</w:t>
      </w:r>
    </w:p>
    <w:p w14:paraId="33D6043D" w14:textId="77777777" w:rsidR="00FC215E" w:rsidRPr="001A42D2" w:rsidRDefault="00FC215E" w:rsidP="00FC215E">
      <w:pPr>
        <w:pStyle w:val="ac"/>
        <w:tabs>
          <w:tab w:val="left" w:pos="993"/>
        </w:tabs>
        <w:spacing w:after="0" w:line="240" w:lineRule="auto"/>
        <w:ind w:left="0" w:firstLine="709"/>
        <w:jc w:val="both"/>
        <w:rPr>
          <w:rFonts w:ascii="Times New Roman" w:hAnsi="Times New Roman"/>
          <w:sz w:val="26"/>
          <w:szCs w:val="26"/>
        </w:rPr>
      </w:pPr>
      <w:r w:rsidRPr="001A42D2">
        <w:rPr>
          <w:rFonts w:ascii="Times New Roman" w:hAnsi="Times New Roman"/>
          <w:sz w:val="26"/>
          <w:szCs w:val="26"/>
        </w:rPr>
        <w:t>В отчетный период завершена работа по развитию автоматизированного научно-справочного аппарата: алфавитный указатель к Книге Памяти 1941-1945 гг.  Списки воинов СА, партизан и подпольщиков, павших в годы Великой Отечественной войны. В алфавитный именной указатель внесено 15514 записи.</w:t>
      </w:r>
    </w:p>
    <w:p w14:paraId="346D676F" w14:textId="77777777" w:rsidR="00FC215E" w:rsidRPr="001A42D2" w:rsidRDefault="00FC215E" w:rsidP="00FC215E">
      <w:pPr>
        <w:pStyle w:val="ac"/>
        <w:tabs>
          <w:tab w:val="left" w:pos="993"/>
        </w:tabs>
        <w:spacing w:after="0" w:line="240" w:lineRule="auto"/>
        <w:ind w:left="0" w:firstLine="709"/>
        <w:jc w:val="both"/>
        <w:rPr>
          <w:rFonts w:ascii="Times New Roman" w:eastAsia="Calibri" w:hAnsi="Times New Roman"/>
          <w:color w:val="000000"/>
          <w:sz w:val="26"/>
          <w:szCs w:val="26"/>
        </w:rPr>
      </w:pPr>
      <w:r w:rsidRPr="001A42D2">
        <w:rPr>
          <w:rFonts w:ascii="Times New Roman" w:hAnsi="Times New Roman"/>
          <w:sz w:val="26"/>
          <w:szCs w:val="26"/>
        </w:rPr>
        <w:t>В 1-ом полугодии 2020 года проводилось формирование и структурирование базы данных «Мемориал жертв политических репрессий»</w:t>
      </w:r>
      <w:r w:rsidRPr="001A42D2">
        <w:rPr>
          <w:rFonts w:ascii="Times New Roman" w:eastAsia="Calibri" w:hAnsi="Times New Roman"/>
          <w:color w:val="000000"/>
          <w:sz w:val="26"/>
          <w:szCs w:val="26"/>
        </w:rPr>
        <w:t xml:space="preserve">. </w:t>
      </w:r>
    </w:p>
    <w:p w14:paraId="6425EDE8" w14:textId="77777777" w:rsidR="00FC215E" w:rsidRDefault="00FC215E" w:rsidP="00FC215E">
      <w:pPr>
        <w:pStyle w:val="ac"/>
        <w:tabs>
          <w:tab w:val="left" w:pos="993"/>
        </w:tabs>
        <w:spacing w:after="0" w:line="240" w:lineRule="auto"/>
        <w:ind w:left="0" w:firstLine="709"/>
        <w:jc w:val="both"/>
        <w:rPr>
          <w:rFonts w:ascii="Times New Roman" w:eastAsia="Calibri" w:hAnsi="Times New Roman"/>
          <w:color w:val="000000"/>
          <w:sz w:val="26"/>
          <w:szCs w:val="26"/>
        </w:rPr>
      </w:pPr>
      <w:r w:rsidRPr="001A42D2">
        <w:rPr>
          <w:rFonts w:ascii="Times New Roman" w:hAnsi="Times New Roman"/>
          <w:sz w:val="26"/>
          <w:szCs w:val="26"/>
        </w:rPr>
        <w:t>Проведено структурирование сведений раздела «Политические репрессии на территории МАССР». Раздел структурирован по виду сведений и содержит</w:t>
      </w:r>
      <w:r w:rsidRPr="001A42D2">
        <w:rPr>
          <w:rFonts w:ascii="Times New Roman" w:eastAsia="Calibri" w:hAnsi="Times New Roman"/>
          <w:color w:val="000000"/>
          <w:sz w:val="26"/>
          <w:szCs w:val="26"/>
        </w:rPr>
        <w:t>:</w:t>
      </w:r>
    </w:p>
    <w:p w14:paraId="1E24BC4B" w14:textId="77777777" w:rsidR="00FC215E" w:rsidRPr="001A42D2" w:rsidRDefault="00FC215E" w:rsidP="00FC215E">
      <w:pPr>
        <w:pStyle w:val="ac"/>
        <w:tabs>
          <w:tab w:val="left" w:pos="993"/>
        </w:tabs>
        <w:spacing w:after="0" w:line="240" w:lineRule="auto"/>
        <w:ind w:left="0" w:firstLine="709"/>
        <w:jc w:val="both"/>
        <w:rPr>
          <w:rFonts w:ascii="Times New Roman" w:eastAsia="Calibri" w:hAnsi="Times New Roman"/>
          <w:color w:val="000000"/>
          <w:sz w:val="26"/>
          <w:szCs w:val="26"/>
        </w:rPr>
      </w:pPr>
      <w:r w:rsidRPr="001A42D2">
        <w:rPr>
          <w:rFonts w:ascii="Times New Roman" w:eastAsia="Calibri" w:hAnsi="Times New Roman"/>
          <w:color w:val="000000"/>
          <w:sz w:val="26"/>
          <w:szCs w:val="26"/>
        </w:rPr>
        <w:t>1) электронные образы документов (архивные уголовные дела священников, семейные карточки спецпоселенцев);</w:t>
      </w:r>
    </w:p>
    <w:p w14:paraId="02584904" w14:textId="77777777" w:rsidR="00FC215E" w:rsidRPr="001A42D2" w:rsidRDefault="00FC215E" w:rsidP="00FC215E">
      <w:pPr>
        <w:pStyle w:val="ac"/>
        <w:tabs>
          <w:tab w:val="left" w:pos="993"/>
        </w:tabs>
        <w:spacing w:after="0" w:line="240" w:lineRule="auto"/>
        <w:ind w:left="0" w:firstLine="709"/>
        <w:jc w:val="both"/>
        <w:rPr>
          <w:rFonts w:ascii="Times New Roman" w:eastAsia="Calibri" w:hAnsi="Times New Roman"/>
          <w:color w:val="000000"/>
          <w:sz w:val="26"/>
          <w:szCs w:val="26"/>
        </w:rPr>
      </w:pPr>
      <w:r w:rsidRPr="001A42D2">
        <w:rPr>
          <w:rFonts w:ascii="Times New Roman" w:eastAsia="Calibri" w:hAnsi="Times New Roman"/>
          <w:color w:val="000000"/>
          <w:sz w:val="26"/>
          <w:szCs w:val="26"/>
        </w:rPr>
        <w:t>2) описи фонда Национального архива Республики Молдова (фонд № R-3401, оп. 1, 2);</w:t>
      </w:r>
    </w:p>
    <w:p w14:paraId="0FF5C1AC" w14:textId="54EC53F2" w:rsidR="00FC215E" w:rsidRPr="001A42D2" w:rsidRDefault="00FC215E" w:rsidP="00FC215E">
      <w:pPr>
        <w:pStyle w:val="ac"/>
        <w:tabs>
          <w:tab w:val="left" w:pos="993"/>
        </w:tabs>
        <w:spacing w:after="0" w:line="240" w:lineRule="auto"/>
        <w:ind w:left="0" w:firstLine="709"/>
        <w:jc w:val="both"/>
        <w:rPr>
          <w:rFonts w:ascii="Times New Roman" w:eastAsia="Calibri" w:hAnsi="Times New Roman"/>
          <w:color w:val="000000"/>
          <w:sz w:val="26"/>
          <w:szCs w:val="26"/>
        </w:rPr>
      </w:pPr>
      <w:r w:rsidRPr="001A42D2">
        <w:rPr>
          <w:rFonts w:ascii="Times New Roman" w:eastAsia="Calibri" w:hAnsi="Times New Roman"/>
          <w:color w:val="000000"/>
          <w:sz w:val="26"/>
          <w:szCs w:val="26"/>
        </w:rPr>
        <w:t>3) описи фонда Государственного архива Одесской области (фонд № 8065, оп.2)</w:t>
      </w:r>
      <w:r>
        <w:rPr>
          <w:rFonts w:ascii="Times New Roman" w:eastAsia="Calibri" w:hAnsi="Times New Roman"/>
          <w:color w:val="000000"/>
          <w:sz w:val="26"/>
          <w:szCs w:val="26"/>
        </w:rPr>
        <w:t>,</w:t>
      </w:r>
      <w:r w:rsidRPr="001A42D2">
        <w:rPr>
          <w:rFonts w:ascii="Times New Roman" w:eastAsia="Calibri" w:hAnsi="Times New Roman"/>
          <w:color w:val="000000"/>
          <w:sz w:val="26"/>
          <w:szCs w:val="26"/>
        </w:rPr>
        <w:t xml:space="preserve"> содержащи</w:t>
      </w:r>
      <w:r>
        <w:rPr>
          <w:rFonts w:ascii="Times New Roman" w:eastAsia="Calibri" w:hAnsi="Times New Roman"/>
          <w:color w:val="000000"/>
          <w:sz w:val="26"/>
          <w:szCs w:val="26"/>
        </w:rPr>
        <w:t>е</w:t>
      </w:r>
      <w:r w:rsidRPr="001A42D2">
        <w:rPr>
          <w:rFonts w:ascii="Times New Roman" w:eastAsia="Calibri" w:hAnsi="Times New Roman"/>
          <w:color w:val="000000"/>
          <w:sz w:val="26"/>
          <w:szCs w:val="26"/>
        </w:rPr>
        <w:t xml:space="preserve"> архивно-следственные дела репрессированных;</w:t>
      </w:r>
    </w:p>
    <w:p w14:paraId="6213A532" w14:textId="77777777" w:rsidR="00FC215E" w:rsidRPr="001A42D2" w:rsidRDefault="00FC215E" w:rsidP="00FC215E">
      <w:pPr>
        <w:pStyle w:val="ac"/>
        <w:tabs>
          <w:tab w:val="left" w:pos="993"/>
        </w:tabs>
        <w:spacing w:after="0" w:line="240" w:lineRule="auto"/>
        <w:ind w:left="0" w:firstLine="709"/>
        <w:jc w:val="both"/>
        <w:rPr>
          <w:rFonts w:ascii="Times New Roman" w:eastAsia="Calibri" w:hAnsi="Times New Roman"/>
          <w:color w:val="000000"/>
          <w:sz w:val="26"/>
          <w:szCs w:val="26"/>
        </w:rPr>
      </w:pPr>
      <w:r w:rsidRPr="001A42D2">
        <w:rPr>
          <w:rFonts w:ascii="Times New Roman" w:eastAsia="Calibri" w:hAnsi="Times New Roman"/>
          <w:color w:val="000000"/>
          <w:sz w:val="26"/>
          <w:szCs w:val="26"/>
        </w:rPr>
        <w:t xml:space="preserve">4) списки и книжные издания о жертвах политических репрессий </w:t>
      </w:r>
      <w:r w:rsidRPr="001A42D2">
        <w:rPr>
          <w:rFonts w:ascii="Times New Roman" w:hAnsi="Times New Roman"/>
          <w:color w:val="000000"/>
          <w:sz w:val="26"/>
          <w:szCs w:val="26"/>
        </w:rPr>
        <w:t>в 20-50-х годах ХХ века на территории МАССР и МССР.</w:t>
      </w:r>
    </w:p>
    <w:p w14:paraId="26B56B79" w14:textId="77777777" w:rsidR="00FC215E" w:rsidRPr="001A42D2" w:rsidRDefault="00FC215E" w:rsidP="00FC215E">
      <w:pPr>
        <w:tabs>
          <w:tab w:val="left" w:pos="0"/>
          <w:tab w:val="left" w:pos="993"/>
          <w:tab w:val="left" w:pos="1134"/>
        </w:tabs>
        <w:spacing w:after="0"/>
        <w:jc w:val="center"/>
        <w:rPr>
          <w:b/>
          <w:sz w:val="24"/>
          <w:szCs w:val="24"/>
        </w:rPr>
      </w:pPr>
    </w:p>
    <w:p w14:paraId="18E8C18C" w14:textId="77777777" w:rsidR="00FC215E" w:rsidRPr="001A42D2" w:rsidRDefault="00FC215E" w:rsidP="00FC215E">
      <w:pPr>
        <w:tabs>
          <w:tab w:val="left" w:pos="0"/>
        </w:tabs>
        <w:spacing w:after="0"/>
        <w:ind w:firstLine="709"/>
        <w:jc w:val="center"/>
        <w:rPr>
          <w:sz w:val="26"/>
          <w:szCs w:val="26"/>
        </w:rPr>
      </w:pPr>
      <w:r w:rsidRPr="001A42D2">
        <w:rPr>
          <w:b/>
          <w:sz w:val="26"/>
          <w:szCs w:val="26"/>
        </w:rPr>
        <w:t>Использование документов Архивного фонда ПМР</w:t>
      </w:r>
    </w:p>
    <w:p w14:paraId="3455E15D" w14:textId="77777777" w:rsidR="00FC215E" w:rsidRPr="001A42D2" w:rsidRDefault="00FC215E" w:rsidP="00FC215E">
      <w:pPr>
        <w:spacing w:after="0"/>
        <w:ind w:firstLine="709"/>
        <w:jc w:val="both"/>
        <w:rPr>
          <w:sz w:val="26"/>
          <w:szCs w:val="26"/>
        </w:rPr>
      </w:pPr>
      <w:r w:rsidRPr="001A42D2">
        <w:rPr>
          <w:sz w:val="26"/>
          <w:szCs w:val="26"/>
        </w:rPr>
        <w:t>1. С целью популяризации архивоведческих знаний и документального историко-культурного архивного наследия Приднестровья по документам Архивного фонда ПМР в 2020 году продолжены проекты:</w:t>
      </w:r>
    </w:p>
    <w:p w14:paraId="5DB38DE4" w14:textId="77777777" w:rsidR="00FC215E" w:rsidRPr="00542BED" w:rsidRDefault="00FC215E" w:rsidP="00FC215E">
      <w:pPr>
        <w:spacing w:after="0"/>
        <w:ind w:firstLine="709"/>
        <w:jc w:val="both"/>
        <w:rPr>
          <w:bCs/>
          <w:i/>
          <w:sz w:val="26"/>
          <w:szCs w:val="26"/>
        </w:rPr>
      </w:pPr>
      <w:r w:rsidRPr="001A42D2">
        <w:rPr>
          <w:i/>
          <w:sz w:val="26"/>
          <w:szCs w:val="26"/>
        </w:rPr>
        <w:t xml:space="preserve">а) </w:t>
      </w:r>
      <w:r w:rsidRPr="001A42D2">
        <w:rPr>
          <w:bCs/>
          <w:i/>
          <w:sz w:val="26"/>
          <w:szCs w:val="26"/>
        </w:rPr>
        <w:t>Виртуальный проект</w:t>
      </w:r>
      <w:r w:rsidRPr="001A42D2">
        <w:rPr>
          <w:b/>
          <w:i/>
          <w:sz w:val="26"/>
          <w:szCs w:val="26"/>
        </w:rPr>
        <w:t xml:space="preserve"> </w:t>
      </w:r>
      <w:r w:rsidRPr="00542BED">
        <w:rPr>
          <w:bCs/>
          <w:i/>
          <w:sz w:val="26"/>
          <w:szCs w:val="26"/>
        </w:rPr>
        <w:t>«Выставочный зал архивов Приднестровья» - 2;</w:t>
      </w:r>
    </w:p>
    <w:p w14:paraId="4C574D40" w14:textId="77777777" w:rsidR="00FC215E" w:rsidRPr="00542BED" w:rsidRDefault="00FC215E" w:rsidP="00FC215E">
      <w:pPr>
        <w:spacing w:after="0"/>
        <w:ind w:firstLine="709"/>
        <w:jc w:val="both"/>
        <w:rPr>
          <w:bCs/>
          <w:i/>
          <w:sz w:val="26"/>
          <w:szCs w:val="26"/>
        </w:rPr>
      </w:pPr>
      <w:r w:rsidRPr="00542BED">
        <w:rPr>
          <w:bCs/>
          <w:i/>
          <w:sz w:val="26"/>
          <w:szCs w:val="26"/>
        </w:rPr>
        <w:t>б) Виртуальный проект «Архивный документ месяца»-4;</w:t>
      </w:r>
    </w:p>
    <w:p w14:paraId="4C3B7FE5" w14:textId="095D4EB9" w:rsidR="00FC215E" w:rsidRPr="0091746D" w:rsidRDefault="00FC215E" w:rsidP="00FC215E">
      <w:pPr>
        <w:spacing w:after="0"/>
        <w:ind w:firstLine="709"/>
        <w:jc w:val="both"/>
        <w:rPr>
          <w:b/>
          <w:i/>
          <w:sz w:val="26"/>
          <w:szCs w:val="26"/>
        </w:rPr>
      </w:pPr>
      <w:r w:rsidRPr="00542BED">
        <w:rPr>
          <w:iCs/>
          <w:sz w:val="26"/>
          <w:szCs w:val="26"/>
        </w:rPr>
        <w:t xml:space="preserve">2.  Научно-издательская </w:t>
      </w:r>
      <w:r w:rsidRPr="0091746D">
        <w:rPr>
          <w:iCs/>
          <w:sz w:val="26"/>
          <w:szCs w:val="26"/>
        </w:rPr>
        <w:t>деятельность</w:t>
      </w:r>
      <w:r w:rsidRPr="0091746D">
        <w:rPr>
          <w:b/>
          <w:i/>
          <w:sz w:val="26"/>
          <w:szCs w:val="26"/>
        </w:rPr>
        <w:t xml:space="preserve"> </w:t>
      </w:r>
      <w:r w:rsidRPr="0091746D">
        <w:rPr>
          <w:sz w:val="26"/>
          <w:szCs w:val="26"/>
        </w:rPr>
        <w:t xml:space="preserve">велась по двум направлениям: </w:t>
      </w:r>
    </w:p>
    <w:p w14:paraId="21A64065" w14:textId="5BA1C095" w:rsidR="00FC215E" w:rsidRPr="001A42D2" w:rsidRDefault="00FC215E" w:rsidP="00FC215E">
      <w:pPr>
        <w:spacing w:after="0"/>
        <w:ind w:firstLine="709"/>
        <w:jc w:val="both"/>
        <w:rPr>
          <w:color w:val="000000"/>
          <w:sz w:val="26"/>
          <w:szCs w:val="26"/>
        </w:rPr>
      </w:pPr>
      <w:r w:rsidRPr="0091746D">
        <w:rPr>
          <w:sz w:val="26"/>
          <w:szCs w:val="26"/>
        </w:rPr>
        <w:t>- к 30-летию</w:t>
      </w:r>
      <w:r w:rsidRPr="00970D84">
        <w:rPr>
          <w:sz w:val="26"/>
          <w:szCs w:val="26"/>
        </w:rPr>
        <w:t xml:space="preserve"> вывода советских войск из Афганистана</w:t>
      </w:r>
      <w:r w:rsidRPr="0091746D">
        <w:rPr>
          <w:sz w:val="26"/>
          <w:szCs w:val="26"/>
        </w:rPr>
        <w:t xml:space="preserve"> подготовлено </w:t>
      </w:r>
      <w:r w:rsidRPr="00E82E12">
        <w:rPr>
          <w:color w:val="000000"/>
          <w:sz w:val="26"/>
          <w:szCs w:val="26"/>
        </w:rPr>
        <w:t>мультимедийное издание пятого выпуска Приднестровских исторических чтений, в основу которого положены работы номинантов XI Республиканского творческого конкурса исторических сочинений, посвященного воинам-интернационалистам, принимавшим участие в локальных и вооруженных конфликтах второй половины XX века по общей теме: «И память сердца говорит…</w:t>
      </w:r>
      <w:r>
        <w:rPr>
          <w:color w:val="000000"/>
          <w:sz w:val="26"/>
          <w:szCs w:val="26"/>
        </w:rPr>
        <w:t>».</w:t>
      </w:r>
    </w:p>
    <w:p w14:paraId="0201321F" w14:textId="77777777" w:rsidR="00FC215E" w:rsidRPr="001A42D2" w:rsidRDefault="00FC215E" w:rsidP="00FC215E">
      <w:pPr>
        <w:spacing w:after="0"/>
        <w:ind w:firstLine="709"/>
        <w:jc w:val="both"/>
        <w:rPr>
          <w:sz w:val="26"/>
          <w:szCs w:val="26"/>
        </w:rPr>
      </w:pPr>
      <w:r w:rsidRPr="001A42D2">
        <w:rPr>
          <w:sz w:val="26"/>
          <w:szCs w:val="26"/>
        </w:rPr>
        <w:t>- к 75-й годовщине Победы советского народа в Великой Отечественной войне 1941–1945 гг. и 76-летию освобождения г. Тирасполь от немецко-фашистских захватчиков ГСУДА ПМР подготовлена электронная версия документального сборника из серии «Твои люди, Приднестровье» под названием «Есть такая профессия – Родину защищать».</w:t>
      </w:r>
    </w:p>
    <w:p w14:paraId="02EC710F" w14:textId="77777777" w:rsidR="00FC215E" w:rsidRPr="001A42D2" w:rsidRDefault="00FC215E" w:rsidP="00FC215E">
      <w:pPr>
        <w:spacing w:after="0"/>
        <w:ind w:firstLine="709"/>
        <w:jc w:val="both"/>
        <w:rPr>
          <w:color w:val="FF0000"/>
          <w:sz w:val="26"/>
          <w:szCs w:val="26"/>
        </w:rPr>
      </w:pPr>
      <w:r w:rsidRPr="001A42D2">
        <w:rPr>
          <w:iCs/>
          <w:sz w:val="26"/>
          <w:szCs w:val="26"/>
        </w:rPr>
        <w:t>3.</w:t>
      </w:r>
      <w:r w:rsidRPr="001A42D2">
        <w:rPr>
          <w:sz w:val="26"/>
          <w:szCs w:val="26"/>
        </w:rPr>
        <w:t xml:space="preserve"> В 1</w:t>
      </w:r>
      <w:r>
        <w:rPr>
          <w:sz w:val="26"/>
          <w:szCs w:val="26"/>
        </w:rPr>
        <w:t>-ом</w:t>
      </w:r>
      <w:r w:rsidRPr="001A42D2">
        <w:rPr>
          <w:sz w:val="26"/>
          <w:szCs w:val="26"/>
        </w:rPr>
        <w:t xml:space="preserve"> полугодии 2020 года в читальных залах государственных и межведомственных архивов работало </w:t>
      </w:r>
      <w:r w:rsidRPr="006B466B">
        <w:rPr>
          <w:bCs/>
          <w:sz w:val="26"/>
          <w:szCs w:val="26"/>
        </w:rPr>
        <w:t>411 исследователей.</w:t>
      </w:r>
      <w:r w:rsidRPr="001A42D2">
        <w:rPr>
          <w:b/>
          <w:sz w:val="26"/>
          <w:szCs w:val="26"/>
        </w:rPr>
        <w:t xml:space="preserve"> </w:t>
      </w:r>
    </w:p>
    <w:p w14:paraId="43B9FCDB" w14:textId="77777777" w:rsidR="00FC215E" w:rsidRPr="006B466B" w:rsidRDefault="00FC215E" w:rsidP="00FC215E">
      <w:pPr>
        <w:spacing w:after="0"/>
        <w:ind w:firstLine="709"/>
        <w:jc w:val="both"/>
        <w:rPr>
          <w:bCs/>
          <w:sz w:val="26"/>
          <w:szCs w:val="26"/>
        </w:rPr>
      </w:pPr>
      <w:r w:rsidRPr="001A42D2">
        <w:rPr>
          <w:iCs/>
          <w:sz w:val="26"/>
          <w:szCs w:val="26"/>
        </w:rPr>
        <w:t xml:space="preserve">4. </w:t>
      </w:r>
      <w:r w:rsidRPr="001A42D2">
        <w:rPr>
          <w:sz w:val="26"/>
          <w:szCs w:val="26"/>
        </w:rPr>
        <w:t xml:space="preserve"> Из архивохранилищ выдано в читальные залы – </w:t>
      </w:r>
      <w:r w:rsidRPr="006B466B">
        <w:rPr>
          <w:bCs/>
          <w:sz w:val="26"/>
          <w:szCs w:val="26"/>
        </w:rPr>
        <w:t>1 324 дела.</w:t>
      </w:r>
    </w:p>
    <w:p w14:paraId="51263512" w14:textId="77777777" w:rsidR="00FC215E" w:rsidRPr="001A42D2" w:rsidRDefault="00FC215E" w:rsidP="00FC215E">
      <w:pPr>
        <w:spacing w:after="0"/>
        <w:ind w:firstLine="709"/>
        <w:jc w:val="both"/>
        <w:rPr>
          <w:sz w:val="26"/>
          <w:szCs w:val="26"/>
        </w:rPr>
      </w:pPr>
      <w:r w:rsidRPr="001A42D2">
        <w:rPr>
          <w:iCs/>
          <w:sz w:val="26"/>
          <w:szCs w:val="26"/>
        </w:rPr>
        <w:lastRenderedPageBreak/>
        <w:t>5.</w:t>
      </w:r>
      <w:r w:rsidRPr="001A42D2">
        <w:rPr>
          <w:i/>
          <w:sz w:val="26"/>
          <w:szCs w:val="26"/>
        </w:rPr>
        <w:t xml:space="preserve"> </w:t>
      </w:r>
      <w:r w:rsidRPr="001A42D2">
        <w:rPr>
          <w:sz w:val="26"/>
          <w:szCs w:val="26"/>
        </w:rPr>
        <w:t xml:space="preserve"> Всего по отрасли создано и проэкспонировано </w:t>
      </w:r>
      <w:r w:rsidRPr="006B466B">
        <w:rPr>
          <w:bCs/>
          <w:sz w:val="26"/>
          <w:szCs w:val="26"/>
        </w:rPr>
        <w:t>4 выставки</w:t>
      </w:r>
      <w:r w:rsidRPr="001A42D2">
        <w:rPr>
          <w:sz w:val="26"/>
          <w:szCs w:val="26"/>
        </w:rPr>
        <w:t xml:space="preserve"> документов из архивных фондов госархивов.</w:t>
      </w:r>
    </w:p>
    <w:p w14:paraId="41CECBBB" w14:textId="77777777" w:rsidR="00FC215E" w:rsidRPr="006B466B" w:rsidRDefault="00FC215E" w:rsidP="00FC215E">
      <w:pPr>
        <w:spacing w:after="0"/>
        <w:ind w:firstLine="709"/>
        <w:jc w:val="both"/>
        <w:rPr>
          <w:bCs/>
          <w:sz w:val="26"/>
          <w:szCs w:val="26"/>
        </w:rPr>
      </w:pPr>
      <w:r w:rsidRPr="001A42D2">
        <w:rPr>
          <w:iCs/>
          <w:sz w:val="26"/>
          <w:szCs w:val="26"/>
        </w:rPr>
        <w:t>6.</w:t>
      </w:r>
      <w:r w:rsidRPr="001A42D2">
        <w:rPr>
          <w:i/>
          <w:sz w:val="26"/>
          <w:szCs w:val="26"/>
        </w:rPr>
        <w:t xml:space="preserve"> </w:t>
      </w:r>
      <w:r w:rsidRPr="001A42D2">
        <w:rPr>
          <w:sz w:val="26"/>
          <w:szCs w:val="26"/>
        </w:rPr>
        <w:t xml:space="preserve"> Подготовлено статей в периодическую печать Приднестровья </w:t>
      </w:r>
      <w:r w:rsidRPr="001A42D2">
        <w:rPr>
          <w:b/>
          <w:sz w:val="26"/>
          <w:szCs w:val="26"/>
        </w:rPr>
        <w:t xml:space="preserve">– </w:t>
      </w:r>
      <w:r w:rsidRPr="006B466B">
        <w:rPr>
          <w:bCs/>
          <w:sz w:val="26"/>
          <w:szCs w:val="26"/>
        </w:rPr>
        <w:t>9.</w:t>
      </w:r>
    </w:p>
    <w:p w14:paraId="356A96C2" w14:textId="77777777" w:rsidR="00FC215E" w:rsidRPr="001A42D2" w:rsidRDefault="00FC215E" w:rsidP="00FC215E">
      <w:pPr>
        <w:spacing w:after="0"/>
        <w:ind w:firstLine="709"/>
        <w:jc w:val="both"/>
        <w:rPr>
          <w:sz w:val="26"/>
          <w:szCs w:val="26"/>
        </w:rPr>
      </w:pPr>
      <w:r w:rsidRPr="001A42D2">
        <w:rPr>
          <w:iCs/>
          <w:sz w:val="26"/>
          <w:szCs w:val="26"/>
        </w:rPr>
        <w:t>7.</w:t>
      </w:r>
      <w:r w:rsidRPr="001A42D2">
        <w:rPr>
          <w:i/>
          <w:sz w:val="26"/>
          <w:szCs w:val="26"/>
        </w:rPr>
        <w:t xml:space="preserve"> </w:t>
      </w:r>
      <w:r w:rsidRPr="001A42D2">
        <w:rPr>
          <w:sz w:val="26"/>
          <w:szCs w:val="26"/>
        </w:rPr>
        <w:t xml:space="preserve"> Исполнение социально-правовых запросов:</w:t>
      </w:r>
    </w:p>
    <w:p w14:paraId="55265170" w14:textId="77777777" w:rsidR="00FC215E" w:rsidRPr="006B466B" w:rsidRDefault="00FC215E" w:rsidP="00FC215E">
      <w:pPr>
        <w:spacing w:after="0"/>
        <w:ind w:firstLine="709"/>
        <w:jc w:val="both"/>
        <w:rPr>
          <w:bCs/>
          <w:sz w:val="26"/>
          <w:szCs w:val="26"/>
        </w:rPr>
      </w:pPr>
      <w:r w:rsidRPr="001A42D2">
        <w:rPr>
          <w:b/>
          <w:sz w:val="26"/>
          <w:szCs w:val="26"/>
        </w:rPr>
        <w:t xml:space="preserve">- </w:t>
      </w:r>
      <w:r w:rsidRPr="001A42D2">
        <w:rPr>
          <w:sz w:val="26"/>
          <w:szCs w:val="26"/>
        </w:rPr>
        <w:t>поступило запросов</w:t>
      </w:r>
      <w:r w:rsidRPr="001A42D2">
        <w:rPr>
          <w:b/>
          <w:sz w:val="26"/>
          <w:szCs w:val="26"/>
        </w:rPr>
        <w:t xml:space="preserve"> – </w:t>
      </w:r>
      <w:r w:rsidRPr="006B466B">
        <w:rPr>
          <w:bCs/>
          <w:sz w:val="26"/>
          <w:szCs w:val="26"/>
        </w:rPr>
        <w:t>9 143</w:t>
      </w:r>
    </w:p>
    <w:p w14:paraId="3A0F2209" w14:textId="77777777" w:rsidR="00FC215E" w:rsidRPr="006B466B" w:rsidRDefault="00FC215E" w:rsidP="00FC215E">
      <w:pPr>
        <w:spacing w:after="0"/>
        <w:ind w:firstLine="709"/>
        <w:jc w:val="both"/>
        <w:rPr>
          <w:bCs/>
          <w:sz w:val="26"/>
          <w:szCs w:val="26"/>
        </w:rPr>
      </w:pPr>
      <w:r w:rsidRPr="001A42D2">
        <w:rPr>
          <w:sz w:val="26"/>
          <w:szCs w:val="26"/>
        </w:rPr>
        <w:t>- выдано справок</w:t>
      </w:r>
      <w:r w:rsidRPr="001A42D2">
        <w:rPr>
          <w:b/>
          <w:sz w:val="26"/>
          <w:szCs w:val="26"/>
        </w:rPr>
        <w:t xml:space="preserve"> – </w:t>
      </w:r>
      <w:r w:rsidRPr="006B466B">
        <w:rPr>
          <w:bCs/>
          <w:sz w:val="26"/>
          <w:szCs w:val="26"/>
        </w:rPr>
        <w:t>21 218.</w:t>
      </w:r>
    </w:p>
    <w:p w14:paraId="71997FC5" w14:textId="77777777" w:rsidR="00FC215E" w:rsidRPr="001A42D2" w:rsidRDefault="00FC215E" w:rsidP="00FC215E">
      <w:pPr>
        <w:spacing w:after="0"/>
        <w:ind w:firstLine="708"/>
        <w:jc w:val="both"/>
        <w:rPr>
          <w:sz w:val="26"/>
          <w:szCs w:val="26"/>
        </w:rPr>
      </w:pPr>
      <w:r w:rsidRPr="001A42D2">
        <w:rPr>
          <w:sz w:val="26"/>
          <w:szCs w:val="26"/>
        </w:rPr>
        <w:t xml:space="preserve">На период действия карантинных мероприятий по </w:t>
      </w:r>
      <w:r w:rsidRPr="001A42D2">
        <w:rPr>
          <w:bCs/>
          <w:kern w:val="36"/>
          <w:sz w:val="26"/>
          <w:szCs w:val="26"/>
        </w:rPr>
        <w:t>предотвращению распространения коронавирусной инфекции</w:t>
      </w:r>
      <w:r w:rsidRPr="001A42D2">
        <w:rPr>
          <w:sz w:val="26"/>
          <w:szCs w:val="26"/>
        </w:rPr>
        <w:t xml:space="preserve"> в органах системы архивной отрасли организация приема граждан была обеспечена с соблюдением санитарных норм и мер безопасности. </w:t>
      </w:r>
      <w:r w:rsidRPr="00144C54">
        <w:rPr>
          <w:sz w:val="26"/>
          <w:szCs w:val="26"/>
        </w:rPr>
        <w:t>Обращения граждан</w:t>
      </w:r>
      <w:r w:rsidRPr="001A42D2">
        <w:rPr>
          <w:sz w:val="26"/>
          <w:szCs w:val="26"/>
        </w:rPr>
        <w:t xml:space="preserve"> по исполнению социально-правовых </w:t>
      </w:r>
      <w:r w:rsidRPr="00144C54">
        <w:rPr>
          <w:sz w:val="26"/>
          <w:szCs w:val="26"/>
        </w:rPr>
        <w:t>запросов</w:t>
      </w:r>
      <w:r w:rsidRPr="001A42D2">
        <w:rPr>
          <w:sz w:val="26"/>
          <w:szCs w:val="26"/>
        </w:rPr>
        <w:t xml:space="preserve"> государственными и межведомственными архивам Приднестровской Молдавской Республики осуществля</w:t>
      </w:r>
      <w:r>
        <w:rPr>
          <w:sz w:val="26"/>
          <w:szCs w:val="26"/>
        </w:rPr>
        <w:t>лись</w:t>
      </w:r>
      <w:r w:rsidRPr="001A42D2">
        <w:rPr>
          <w:sz w:val="26"/>
          <w:szCs w:val="26"/>
        </w:rPr>
        <w:t xml:space="preserve"> посредством официального сайта «Архивы Приднестровья», электронной, почтовой и телефонной связи.  </w:t>
      </w:r>
    </w:p>
    <w:p w14:paraId="28C793DE" w14:textId="77777777" w:rsidR="00FC215E" w:rsidRPr="001A42D2" w:rsidRDefault="00FC215E" w:rsidP="00FC215E">
      <w:pPr>
        <w:spacing w:after="0"/>
        <w:ind w:firstLine="708"/>
        <w:jc w:val="both"/>
        <w:rPr>
          <w:b/>
          <w:sz w:val="24"/>
          <w:szCs w:val="24"/>
        </w:rPr>
      </w:pPr>
    </w:p>
    <w:p w14:paraId="0B806353" w14:textId="77777777" w:rsidR="00FC215E" w:rsidRPr="001A42D2" w:rsidRDefault="00FC215E" w:rsidP="00FC215E">
      <w:pPr>
        <w:spacing w:after="0"/>
        <w:ind w:firstLine="709"/>
        <w:jc w:val="center"/>
        <w:rPr>
          <w:b/>
          <w:sz w:val="26"/>
          <w:szCs w:val="26"/>
        </w:rPr>
      </w:pPr>
      <w:r w:rsidRPr="001A42D2">
        <w:rPr>
          <w:b/>
          <w:sz w:val="26"/>
          <w:szCs w:val="26"/>
        </w:rPr>
        <w:t xml:space="preserve">Научно-исследовательская, научно-информационная, </w:t>
      </w:r>
    </w:p>
    <w:p w14:paraId="576F190E" w14:textId="77777777" w:rsidR="00FC215E" w:rsidRPr="001A42D2" w:rsidRDefault="00FC215E" w:rsidP="00FC215E">
      <w:pPr>
        <w:spacing w:after="0"/>
        <w:ind w:firstLine="709"/>
        <w:jc w:val="center"/>
        <w:rPr>
          <w:b/>
          <w:sz w:val="26"/>
          <w:szCs w:val="26"/>
        </w:rPr>
      </w:pPr>
      <w:r w:rsidRPr="001A42D2">
        <w:rPr>
          <w:b/>
          <w:sz w:val="26"/>
          <w:szCs w:val="26"/>
        </w:rPr>
        <w:t>научно-издательская работа госархивов</w:t>
      </w:r>
    </w:p>
    <w:p w14:paraId="5C2106E0" w14:textId="676608DD" w:rsidR="00FC215E" w:rsidRPr="001A42D2" w:rsidRDefault="00FC215E" w:rsidP="00FC215E">
      <w:pPr>
        <w:spacing w:after="0"/>
        <w:ind w:firstLine="708"/>
        <w:jc w:val="both"/>
        <w:rPr>
          <w:sz w:val="26"/>
          <w:szCs w:val="26"/>
        </w:rPr>
      </w:pPr>
      <w:r w:rsidRPr="001A42D2">
        <w:rPr>
          <w:sz w:val="26"/>
          <w:szCs w:val="26"/>
        </w:rPr>
        <w:t xml:space="preserve">1. В рамках реализации Закона ПМР от 5 апреля 2019 года № 48-З-VI «Об увековечивании памяти погибших при защите Отечества» в </w:t>
      </w:r>
      <w:r>
        <w:rPr>
          <w:sz w:val="26"/>
          <w:szCs w:val="26"/>
        </w:rPr>
        <w:t>1-ом</w:t>
      </w:r>
      <w:r w:rsidRPr="001A42D2">
        <w:rPr>
          <w:sz w:val="26"/>
          <w:szCs w:val="26"/>
        </w:rPr>
        <w:t xml:space="preserve"> полугодии 2020 года </w:t>
      </w:r>
      <w:r>
        <w:rPr>
          <w:sz w:val="26"/>
          <w:szCs w:val="26"/>
        </w:rPr>
        <w:t>ГСУДА ПМР</w:t>
      </w:r>
      <w:r w:rsidRPr="001A42D2">
        <w:rPr>
          <w:sz w:val="26"/>
          <w:szCs w:val="26"/>
        </w:rPr>
        <w:t xml:space="preserve"> велась работа по увековечению памяти защитников Отечества:</w:t>
      </w:r>
    </w:p>
    <w:p w14:paraId="7A11A294" w14:textId="77777777" w:rsidR="00FC215E" w:rsidRPr="001A42D2" w:rsidRDefault="00FC215E" w:rsidP="00FC215E">
      <w:pPr>
        <w:spacing w:after="0"/>
        <w:ind w:firstLine="709"/>
        <w:jc w:val="both"/>
        <w:rPr>
          <w:sz w:val="26"/>
          <w:szCs w:val="26"/>
        </w:rPr>
      </w:pPr>
      <w:r w:rsidRPr="001A42D2">
        <w:rPr>
          <w:sz w:val="26"/>
          <w:szCs w:val="26"/>
        </w:rPr>
        <w:t>- подготовлено научное мультимедийное издание пятого выпуска Приднестровских исторических чтений, в основу которого положены работы номинантов XI Республиканского творческого конкурса исторических сочинений, приуроченного к тридцатилетию вывода советских войск из Афганистана и посвященного воинам-интернационалистам, принимавшим участие в локальных и вооруженных конфликтах второй половины XX века по общей теме: «И память сердца говорит…». Издание представлено на официальном сайте ГСУДА ПМР в рубрике «Библиотека» - «Издания»;</w:t>
      </w:r>
    </w:p>
    <w:p w14:paraId="1196F47D" w14:textId="60811A3C" w:rsidR="00FC215E" w:rsidRPr="001A42D2" w:rsidRDefault="00FC215E" w:rsidP="00FC215E">
      <w:pPr>
        <w:spacing w:after="0"/>
        <w:ind w:firstLine="708"/>
        <w:jc w:val="both"/>
        <w:rPr>
          <w:sz w:val="26"/>
          <w:szCs w:val="26"/>
        </w:rPr>
      </w:pPr>
      <w:r w:rsidRPr="001A42D2">
        <w:rPr>
          <w:sz w:val="26"/>
          <w:szCs w:val="26"/>
        </w:rPr>
        <w:t>- к 75-й годовщине Победы советского народа в Великой Отечественной войне 1941–1945 гг. и 76-летию освобождения г. Тирасполь от немецко-фашистских захватчиков ГСУДА ПМР подготовила документальное издание по материалам объединенного архивного фонда военных комиссариатов Приднестровья</w:t>
      </w:r>
      <w:r>
        <w:rPr>
          <w:sz w:val="26"/>
          <w:szCs w:val="26"/>
        </w:rPr>
        <w:t>.</w:t>
      </w:r>
      <w:r w:rsidRPr="001A42D2">
        <w:rPr>
          <w:sz w:val="26"/>
          <w:szCs w:val="26"/>
        </w:rPr>
        <w:t xml:space="preserve"> </w:t>
      </w:r>
      <w:r>
        <w:rPr>
          <w:sz w:val="26"/>
          <w:szCs w:val="26"/>
        </w:rPr>
        <w:t>Э</w:t>
      </w:r>
      <w:r w:rsidRPr="001A42D2">
        <w:rPr>
          <w:sz w:val="26"/>
          <w:szCs w:val="26"/>
        </w:rPr>
        <w:t>лектронная версия документального сборника из серии «Твои люди, Приднестровье» под названием «Есть такая профессия – Родину защищать» о наших знаменитых земляках, прошедших горнило войны</w:t>
      </w:r>
      <w:r>
        <w:rPr>
          <w:sz w:val="26"/>
          <w:szCs w:val="26"/>
        </w:rPr>
        <w:t>,</w:t>
      </w:r>
      <w:r w:rsidRPr="001A42D2">
        <w:rPr>
          <w:sz w:val="26"/>
          <w:szCs w:val="26"/>
        </w:rPr>
        <w:t xml:space="preserve"> представлена на официальном сайте ГСУДА ПМР в рубрике «Библиотека» - «Издания». Новость об интернет</w:t>
      </w:r>
      <w:r>
        <w:rPr>
          <w:sz w:val="26"/>
          <w:szCs w:val="26"/>
        </w:rPr>
        <w:t>-</w:t>
      </w:r>
      <w:r w:rsidRPr="001A42D2">
        <w:rPr>
          <w:sz w:val="26"/>
          <w:szCs w:val="26"/>
        </w:rPr>
        <w:t xml:space="preserve"> издани</w:t>
      </w:r>
      <w:r>
        <w:rPr>
          <w:sz w:val="26"/>
          <w:szCs w:val="26"/>
        </w:rPr>
        <w:t>и</w:t>
      </w:r>
      <w:r w:rsidRPr="001A42D2">
        <w:rPr>
          <w:sz w:val="26"/>
          <w:szCs w:val="26"/>
        </w:rPr>
        <w:t xml:space="preserve"> была опубликована на различных информационных площадках: novostipmr.com, point.md, tass.ru.;</w:t>
      </w:r>
    </w:p>
    <w:p w14:paraId="672E2877" w14:textId="2773394C" w:rsidR="00FC215E" w:rsidRPr="001A42D2" w:rsidRDefault="00FC215E" w:rsidP="00FC215E">
      <w:pPr>
        <w:spacing w:after="0"/>
        <w:ind w:firstLine="708"/>
        <w:jc w:val="both"/>
        <w:rPr>
          <w:sz w:val="26"/>
          <w:szCs w:val="26"/>
        </w:rPr>
      </w:pPr>
      <w:r w:rsidRPr="001A42D2">
        <w:rPr>
          <w:sz w:val="26"/>
          <w:szCs w:val="26"/>
        </w:rPr>
        <w:t xml:space="preserve">- к 75-й годовщине Победы в Великой Отечественной войне Государственная служба управления документацией и архивами Приднестровской Молдавской Республики в рамках нового </w:t>
      </w:r>
      <w:r w:rsidRPr="0091746D">
        <w:rPr>
          <w:sz w:val="26"/>
          <w:szCs w:val="26"/>
        </w:rPr>
        <w:t>интернет-</w:t>
      </w:r>
      <w:r w:rsidRPr="001A42D2">
        <w:rPr>
          <w:sz w:val="26"/>
          <w:szCs w:val="26"/>
        </w:rPr>
        <w:t xml:space="preserve">проекта «Мемориал </w:t>
      </w:r>
      <w:r w:rsidRPr="00970D84">
        <w:rPr>
          <w:sz w:val="26"/>
          <w:szCs w:val="26"/>
        </w:rPr>
        <w:t>защитников</w:t>
      </w:r>
      <w:r w:rsidRPr="00A77BA3">
        <w:rPr>
          <w:sz w:val="26"/>
          <w:szCs w:val="26"/>
        </w:rPr>
        <w:t>»</w:t>
      </w:r>
      <w:r w:rsidRPr="001A42D2">
        <w:rPr>
          <w:sz w:val="26"/>
          <w:szCs w:val="26"/>
        </w:rPr>
        <w:t xml:space="preserve"> создана </w:t>
      </w:r>
      <w:r>
        <w:rPr>
          <w:sz w:val="26"/>
          <w:szCs w:val="26"/>
        </w:rPr>
        <w:t>б</w:t>
      </w:r>
      <w:r w:rsidRPr="001A42D2">
        <w:rPr>
          <w:sz w:val="26"/>
          <w:szCs w:val="26"/>
        </w:rPr>
        <w:t>аза данных</w:t>
      </w:r>
      <w:r>
        <w:rPr>
          <w:sz w:val="26"/>
          <w:szCs w:val="26"/>
        </w:rPr>
        <w:t xml:space="preserve"> </w:t>
      </w:r>
      <w:r w:rsidRPr="001A42D2">
        <w:rPr>
          <w:sz w:val="26"/>
          <w:szCs w:val="26"/>
        </w:rPr>
        <w:t>–</w:t>
      </w:r>
      <w:r>
        <w:rPr>
          <w:sz w:val="26"/>
          <w:szCs w:val="26"/>
        </w:rPr>
        <w:t xml:space="preserve"> </w:t>
      </w:r>
      <w:r w:rsidRPr="00A40EE4">
        <w:rPr>
          <w:sz w:val="26"/>
          <w:szCs w:val="26"/>
        </w:rPr>
        <w:t>Списки воинов Советской Армии, партизан и подпольщиков, павших в годы Великой Отечественной войны</w:t>
      </w:r>
      <w:r w:rsidRPr="001A42D2">
        <w:rPr>
          <w:sz w:val="26"/>
          <w:szCs w:val="26"/>
        </w:rPr>
        <w:t xml:space="preserve">, выявленных по книгам </w:t>
      </w:r>
      <w:r>
        <w:rPr>
          <w:sz w:val="26"/>
          <w:szCs w:val="26"/>
        </w:rPr>
        <w:t>П</w:t>
      </w:r>
      <w:r w:rsidRPr="001A42D2">
        <w:rPr>
          <w:sz w:val="26"/>
          <w:szCs w:val="26"/>
        </w:rPr>
        <w:t>амяти</w:t>
      </w:r>
      <w:r w:rsidRPr="0091746D">
        <w:rPr>
          <w:sz w:val="26"/>
          <w:szCs w:val="26"/>
        </w:rPr>
        <w:t xml:space="preserve">. На основе документов Архивного фонда ПМР был составлен алфавитный именной указатель, который </w:t>
      </w:r>
      <w:r w:rsidRPr="001A42D2">
        <w:rPr>
          <w:sz w:val="26"/>
          <w:szCs w:val="26"/>
        </w:rPr>
        <w:t>содержит в себе: порядковый номер; фамилия; имя; отчество; воинское звание, пол; дата и год рождения; место рождения; район рождения; время выбытия (гибели). Данные списки опубликованы на официальном сайте ГСУДА ПМР в рубрике «Проекты»-«Мемориал защитников»;</w:t>
      </w:r>
    </w:p>
    <w:p w14:paraId="70D33AE3" w14:textId="27DC9683" w:rsidR="00FC215E" w:rsidRPr="001A42D2" w:rsidRDefault="00FC215E" w:rsidP="00FC215E">
      <w:pPr>
        <w:spacing w:after="0"/>
        <w:ind w:firstLine="708"/>
        <w:jc w:val="both"/>
        <w:rPr>
          <w:sz w:val="26"/>
          <w:szCs w:val="26"/>
        </w:rPr>
      </w:pPr>
      <w:r w:rsidRPr="001A42D2">
        <w:rPr>
          <w:sz w:val="26"/>
          <w:szCs w:val="26"/>
        </w:rPr>
        <w:t xml:space="preserve">- к 1 августа – Дню памяти и скорби погибших в войне 1992 года - в рамках нового проекта «Мемориал </w:t>
      </w:r>
      <w:r w:rsidRPr="0091746D">
        <w:rPr>
          <w:sz w:val="26"/>
          <w:szCs w:val="26"/>
        </w:rPr>
        <w:t>Приднестровья»</w:t>
      </w:r>
      <w:r w:rsidRPr="001A42D2">
        <w:rPr>
          <w:sz w:val="26"/>
          <w:szCs w:val="26"/>
        </w:rPr>
        <w:t xml:space="preserve"> проводится работа по подготовке </w:t>
      </w:r>
      <w:r>
        <w:rPr>
          <w:sz w:val="26"/>
          <w:szCs w:val="26"/>
        </w:rPr>
        <w:t>б</w:t>
      </w:r>
      <w:r w:rsidRPr="001A42D2">
        <w:rPr>
          <w:sz w:val="26"/>
          <w:szCs w:val="26"/>
        </w:rPr>
        <w:t xml:space="preserve">азы </w:t>
      </w:r>
      <w:r w:rsidRPr="001A42D2">
        <w:rPr>
          <w:sz w:val="26"/>
          <w:szCs w:val="26"/>
        </w:rPr>
        <w:lastRenderedPageBreak/>
        <w:t>данных</w:t>
      </w:r>
      <w:r>
        <w:rPr>
          <w:sz w:val="26"/>
          <w:szCs w:val="26"/>
        </w:rPr>
        <w:t xml:space="preserve"> на основе документов Архивного фонда ПМР </w:t>
      </w:r>
      <w:r w:rsidRPr="0091746D">
        <w:rPr>
          <w:sz w:val="26"/>
          <w:szCs w:val="26"/>
        </w:rPr>
        <w:t xml:space="preserve">о погибших защитниках Приднестровья в ходе военных действий Республики Молдова против народа ПМР. Был составлен алфавитный именной указатель защитников и мирных граждан, погибших в ходе вооруженной агрессии Республики Молдова против Приднестровской Молдавской Республики в 1990-1992 годы и историческая справка,  </w:t>
      </w:r>
      <w:r w:rsidRPr="001A42D2">
        <w:rPr>
          <w:sz w:val="26"/>
          <w:szCs w:val="26"/>
        </w:rPr>
        <w:t>которые будут размещены на сайте ГСУДА ПМР (Архивы Приднестровья) к 1 августа 2020.</w:t>
      </w:r>
    </w:p>
    <w:p w14:paraId="7287189D" w14:textId="77777777" w:rsidR="00FC215E" w:rsidRPr="001A42D2" w:rsidRDefault="00FC215E" w:rsidP="00FC215E">
      <w:pPr>
        <w:spacing w:after="0"/>
        <w:ind w:firstLine="709"/>
        <w:jc w:val="both"/>
        <w:rPr>
          <w:sz w:val="26"/>
          <w:szCs w:val="26"/>
        </w:rPr>
      </w:pPr>
      <w:r w:rsidRPr="001A42D2">
        <w:rPr>
          <w:sz w:val="26"/>
          <w:szCs w:val="26"/>
        </w:rPr>
        <w:t>2.</w:t>
      </w:r>
      <w:r w:rsidRPr="001A42D2">
        <w:rPr>
          <w:b/>
          <w:sz w:val="26"/>
          <w:szCs w:val="26"/>
        </w:rPr>
        <w:t xml:space="preserve"> </w:t>
      </w:r>
      <w:r w:rsidRPr="001A42D2">
        <w:rPr>
          <w:bCs/>
          <w:sz w:val="26"/>
          <w:szCs w:val="26"/>
        </w:rPr>
        <w:t>В 1</w:t>
      </w:r>
      <w:r>
        <w:rPr>
          <w:bCs/>
          <w:sz w:val="26"/>
          <w:szCs w:val="26"/>
        </w:rPr>
        <w:t>-ом</w:t>
      </w:r>
      <w:r w:rsidRPr="001A42D2">
        <w:rPr>
          <w:bCs/>
          <w:sz w:val="26"/>
          <w:szCs w:val="26"/>
        </w:rPr>
        <w:t xml:space="preserve"> полугодии 2020 года ГСУДА ПМР приняла участие в 19</w:t>
      </w:r>
      <w:r w:rsidRPr="001A42D2">
        <w:rPr>
          <w:bCs/>
          <w:color w:val="FF0000"/>
          <w:sz w:val="26"/>
          <w:szCs w:val="26"/>
        </w:rPr>
        <w:t xml:space="preserve"> </w:t>
      </w:r>
      <w:r w:rsidRPr="001A42D2">
        <w:rPr>
          <w:bCs/>
          <w:sz w:val="26"/>
          <w:szCs w:val="26"/>
        </w:rPr>
        <w:t>мероприятиях научно</w:t>
      </w:r>
      <w:r>
        <w:rPr>
          <w:bCs/>
          <w:sz w:val="26"/>
          <w:szCs w:val="26"/>
        </w:rPr>
        <w:t>го</w:t>
      </w:r>
      <w:r w:rsidRPr="001A42D2">
        <w:rPr>
          <w:bCs/>
          <w:sz w:val="26"/>
          <w:szCs w:val="26"/>
        </w:rPr>
        <w:t xml:space="preserve"> и научно-просветительского характера</w:t>
      </w:r>
      <w:r w:rsidRPr="001A42D2">
        <w:rPr>
          <w:sz w:val="26"/>
          <w:szCs w:val="26"/>
        </w:rPr>
        <w:t xml:space="preserve"> республиканского значения. </w:t>
      </w:r>
    </w:p>
    <w:p w14:paraId="43C82C81" w14:textId="77777777" w:rsidR="00FC215E" w:rsidRPr="001A42D2" w:rsidRDefault="00FC215E" w:rsidP="00FC215E">
      <w:pPr>
        <w:spacing w:after="0"/>
        <w:ind w:firstLine="708"/>
        <w:jc w:val="both"/>
        <w:rPr>
          <w:b/>
          <w:color w:val="000000"/>
          <w:sz w:val="26"/>
          <w:szCs w:val="26"/>
        </w:rPr>
      </w:pPr>
      <w:r w:rsidRPr="001A42D2">
        <w:rPr>
          <w:b/>
          <w:color w:val="000000"/>
          <w:sz w:val="26"/>
          <w:szCs w:val="26"/>
        </w:rPr>
        <w:t>Республиканские научно-практические мероприятия:</w:t>
      </w:r>
    </w:p>
    <w:p w14:paraId="7160393C" w14:textId="5486F0A9" w:rsidR="00FC215E" w:rsidRPr="001A42D2" w:rsidRDefault="00FC215E" w:rsidP="00FC215E">
      <w:pPr>
        <w:spacing w:after="0"/>
        <w:ind w:firstLine="708"/>
        <w:jc w:val="both"/>
        <w:rPr>
          <w:bCs/>
          <w:color w:val="000000"/>
          <w:sz w:val="26"/>
          <w:szCs w:val="26"/>
        </w:rPr>
      </w:pPr>
      <w:r w:rsidRPr="001A42D2">
        <w:rPr>
          <w:bCs/>
          <w:color w:val="000000"/>
          <w:sz w:val="26"/>
          <w:szCs w:val="26"/>
        </w:rPr>
        <w:t>- Круглый стол «Под сенью русского оружия: Петр Румянцев», посвященный 295-летию со дня рождения П.А. Румянцева – Задунайского</w:t>
      </w:r>
      <w:r>
        <w:rPr>
          <w:bCs/>
          <w:color w:val="000000"/>
          <w:sz w:val="26"/>
          <w:szCs w:val="26"/>
        </w:rPr>
        <w:t>;</w:t>
      </w:r>
    </w:p>
    <w:p w14:paraId="1380B3FA" w14:textId="57CB71C3" w:rsidR="00FC215E" w:rsidRPr="001A42D2" w:rsidRDefault="00FC215E" w:rsidP="00FC215E">
      <w:pPr>
        <w:spacing w:after="0"/>
        <w:ind w:firstLine="708"/>
        <w:jc w:val="both"/>
        <w:rPr>
          <w:bCs/>
          <w:color w:val="000000"/>
          <w:sz w:val="26"/>
          <w:szCs w:val="26"/>
        </w:rPr>
      </w:pPr>
      <w:r w:rsidRPr="001A42D2">
        <w:rPr>
          <w:bCs/>
          <w:color w:val="000000"/>
          <w:sz w:val="26"/>
          <w:szCs w:val="26"/>
        </w:rPr>
        <w:t>- Республиканский тематический семинар «Правила оцифровки документов Архивного фонда ПМР»</w:t>
      </w:r>
      <w:r>
        <w:rPr>
          <w:bCs/>
          <w:color w:val="000000"/>
          <w:sz w:val="26"/>
          <w:szCs w:val="26"/>
        </w:rPr>
        <w:t>;</w:t>
      </w:r>
    </w:p>
    <w:p w14:paraId="4B8536FD" w14:textId="32D83509" w:rsidR="00FC215E" w:rsidRPr="001A42D2" w:rsidRDefault="00FC215E" w:rsidP="00FC215E">
      <w:pPr>
        <w:spacing w:after="0"/>
        <w:ind w:firstLine="708"/>
        <w:jc w:val="both"/>
        <w:rPr>
          <w:bCs/>
          <w:color w:val="000000"/>
          <w:sz w:val="26"/>
          <w:szCs w:val="26"/>
        </w:rPr>
      </w:pPr>
      <w:r w:rsidRPr="001A42D2">
        <w:rPr>
          <w:bCs/>
          <w:color w:val="000000"/>
          <w:sz w:val="26"/>
          <w:szCs w:val="26"/>
        </w:rPr>
        <w:t>- Заседание Межведомственной рабочей группы по разработке постатейного научно-практического комментария к Кодексу об административных правонарушениях   Приднестровской   Молдавской    Республики</w:t>
      </w:r>
      <w:r>
        <w:rPr>
          <w:bCs/>
          <w:color w:val="000000"/>
          <w:sz w:val="26"/>
          <w:szCs w:val="26"/>
        </w:rPr>
        <w:t>;</w:t>
      </w:r>
    </w:p>
    <w:p w14:paraId="509B7874" w14:textId="77777777" w:rsidR="00FC215E" w:rsidRPr="001A42D2" w:rsidRDefault="00FC215E" w:rsidP="00FC215E">
      <w:pPr>
        <w:spacing w:after="0"/>
        <w:ind w:firstLine="708"/>
        <w:jc w:val="both"/>
        <w:rPr>
          <w:bCs/>
          <w:color w:val="000000"/>
          <w:sz w:val="26"/>
          <w:szCs w:val="26"/>
        </w:rPr>
      </w:pPr>
      <w:r w:rsidRPr="001A42D2">
        <w:rPr>
          <w:bCs/>
          <w:color w:val="000000"/>
          <w:sz w:val="26"/>
          <w:szCs w:val="26"/>
        </w:rPr>
        <w:t xml:space="preserve">- Презентация </w:t>
      </w:r>
      <w:r w:rsidRPr="001A42D2">
        <w:rPr>
          <w:bCs/>
          <w:color w:val="000000"/>
          <w:sz w:val="26"/>
          <w:szCs w:val="26"/>
          <w:lang w:val="en-US"/>
        </w:rPr>
        <w:t>V</w:t>
      </w:r>
      <w:r w:rsidRPr="001A42D2">
        <w:rPr>
          <w:bCs/>
          <w:color w:val="000000"/>
          <w:sz w:val="26"/>
          <w:szCs w:val="26"/>
        </w:rPr>
        <w:t xml:space="preserve"> издания Приднестровских исторических чтений по итогам XI Республиканского творческого конкурса сочинений, посвященных 30-летию вывода советских войск из Афганистана по теме: «И память сердца говорит…»</w:t>
      </w:r>
      <w:r>
        <w:rPr>
          <w:bCs/>
          <w:color w:val="000000"/>
          <w:sz w:val="26"/>
          <w:szCs w:val="26"/>
        </w:rPr>
        <w:t>;</w:t>
      </w:r>
    </w:p>
    <w:p w14:paraId="7768CD3C" w14:textId="77777777" w:rsidR="00FC215E" w:rsidRPr="001A42D2" w:rsidRDefault="00FC215E" w:rsidP="00FC215E">
      <w:pPr>
        <w:spacing w:after="0"/>
        <w:ind w:firstLine="708"/>
        <w:jc w:val="both"/>
        <w:rPr>
          <w:bCs/>
          <w:color w:val="000000"/>
          <w:sz w:val="26"/>
          <w:szCs w:val="26"/>
        </w:rPr>
      </w:pPr>
      <w:r w:rsidRPr="001A42D2">
        <w:rPr>
          <w:bCs/>
          <w:color w:val="000000"/>
          <w:sz w:val="26"/>
          <w:szCs w:val="26"/>
        </w:rPr>
        <w:t>- Презентация изданий военного историка В.А. Гурковского «Кадетские корпуса Российской империи» и «Повседневная жизнь русского кадета» с личной подписью автора</w:t>
      </w:r>
      <w:r>
        <w:rPr>
          <w:bCs/>
          <w:color w:val="000000"/>
          <w:sz w:val="26"/>
          <w:szCs w:val="26"/>
        </w:rPr>
        <w:t>.</w:t>
      </w:r>
    </w:p>
    <w:p w14:paraId="0A966180" w14:textId="77777777" w:rsidR="00FC215E" w:rsidRPr="001A42D2" w:rsidRDefault="00FC215E" w:rsidP="00FC215E">
      <w:pPr>
        <w:spacing w:after="0"/>
        <w:ind w:firstLine="708"/>
        <w:jc w:val="both"/>
        <w:rPr>
          <w:b/>
          <w:color w:val="000000"/>
          <w:sz w:val="26"/>
          <w:szCs w:val="26"/>
        </w:rPr>
      </w:pPr>
      <w:r w:rsidRPr="001A42D2">
        <w:rPr>
          <w:b/>
          <w:color w:val="000000"/>
          <w:sz w:val="26"/>
          <w:szCs w:val="26"/>
        </w:rPr>
        <w:t>Мероприятия международного масштаба:</w:t>
      </w:r>
    </w:p>
    <w:p w14:paraId="462711CA" w14:textId="1E1EC555" w:rsidR="00FC215E" w:rsidRPr="001A42D2" w:rsidRDefault="00FC215E" w:rsidP="00FC215E">
      <w:pPr>
        <w:spacing w:after="0"/>
        <w:ind w:firstLine="708"/>
        <w:jc w:val="both"/>
        <w:rPr>
          <w:bCs/>
          <w:color w:val="000000"/>
          <w:sz w:val="26"/>
          <w:szCs w:val="26"/>
        </w:rPr>
      </w:pPr>
      <w:r w:rsidRPr="001A42D2">
        <w:rPr>
          <w:bCs/>
          <w:color w:val="000000"/>
          <w:sz w:val="26"/>
          <w:szCs w:val="26"/>
        </w:rPr>
        <w:t xml:space="preserve">- </w:t>
      </w:r>
      <w:r w:rsidRPr="00970D84">
        <w:rPr>
          <w:bCs/>
          <w:sz w:val="26"/>
          <w:szCs w:val="26"/>
        </w:rPr>
        <w:t>Международная научно-практическая видеоконференция</w:t>
      </w:r>
      <w:r w:rsidRPr="0091746D">
        <w:rPr>
          <w:bCs/>
          <w:sz w:val="26"/>
          <w:szCs w:val="26"/>
        </w:rPr>
        <w:t xml:space="preserve"> </w:t>
      </w:r>
      <w:r w:rsidRPr="001A42D2">
        <w:rPr>
          <w:bCs/>
          <w:color w:val="000000"/>
          <w:sz w:val="26"/>
          <w:szCs w:val="26"/>
        </w:rPr>
        <w:t xml:space="preserve">«Всемирное историческое значение Победы советского народа в ВОВ 1941-1945 гг. Источники Победы в Войне. Итоги и уроки для современности». </w:t>
      </w:r>
    </w:p>
    <w:p w14:paraId="63E24540" w14:textId="77777777" w:rsidR="00FC215E" w:rsidRPr="001A42D2" w:rsidRDefault="00FC215E" w:rsidP="00FC215E">
      <w:pPr>
        <w:shd w:val="clear" w:color="auto" w:fill="FFFFFF"/>
        <w:spacing w:after="0"/>
        <w:jc w:val="both"/>
        <w:rPr>
          <w:sz w:val="24"/>
          <w:szCs w:val="24"/>
        </w:rPr>
      </w:pPr>
    </w:p>
    <w:p w14:paraId="7A87A467" w14:textId="77777777" w:rsidR="00FC215E" w:rsidRPr="001A42D2" w:rsidRDefault="00FC215E" w:rsidP="00FC215E">
      <w:pPr>
        <w:pStyle w:val="22"/>
        <w:shd w:val="clear" w:color="auto" w:fill="auto"/>
        <w:spacing w:line="240" w:lineRule="auto"/>
        <w:ind w:firstLine="709"/>
        <w:rPr>
          <w:b/>
          <w:sz w:val="26"/>
          <w:szCs w:val="26"/>
        </w:rPr>
      </w:pPr>
      <w:r w:rsidRPr="001A42D2">
        <w:rPr>
          <w:b/>
          <w:sz w:val="26"/>
          <w:szCs w:val="26"/>
        </w:rPr>
        <w:t xml:space="preserve">Организация деятельности по работе с обращениями граждан </w:t>
      </w:r>
    </w:p>
    <w:p w14:paraId="40BB02CC" w14:textId="77777777" w:rsidR="00FC215E" w:rsidRPr="001A42D2" w:rsidRDefault="00FC215E" w:rsidP="00FC215E">
      <w:pPr>
        <w:pStyle w:val="aa"/>
        <w:ind w:firstLine="709"/>
        <w:jc w:val="both"/>
        <w:rPr>
          <w:rFonts w:ascii="Times New Roman" w:hAnsi="Times New Roman" w:cs="Times New Roman"/>
          <w:sz w:val="26"/>
          <w:szCs w:val="26"/>
        </w:rPr>
      </w:pPr>
      <w:r w:rsidRPr="001A42D2">
        <w:rPr>
          <w:rFonts w:ascii="Times New Roman" w:hAnsi="Times New Roman" w:cs="Times New Roman"/>
          <w:sz w:val="26"/>
          <w:szCs w:val="26"/>
        </w:rPr>
        <w:t xml:space="preserve">1. В связи с введением на территории ПМР чрезвычайного положения личный прием граждан осуществлялся через электронные каналы связи. За отчетный период поступило 3 обращения тематического характера, на которые гражданам даны рекомендации и консультации. </w:t>
      </w:r>
    </w:p>
    <w:p w14:paraId="61671DDB" w14:textId="1554F1EB" w:rsidR="00FC215E" w:rsidRPr="001A42D2" w:rsidRDefault="00FC215E" w:rsidP="00FC215E">
      <w:pPr>
        <w:pStyle w:val="aa"/>
        <w:ind w:firstLine="709"/>
        <w:jc w:val="both"/>
        <w:rPr>
          <w:rFonts w:ascii="Times New Roman" w:hAnsi="Times New Roman" w:cs="Times New Roman"/>
          <w:sz w:val="26"/>
          <w:szCs w:val="26"/>
        </w:rPr>
      </w:pPr>
      <w:r w:rsidRPr="001A42D2">
        <w:rPr>
          <w:rFonts w:ascii="Times New Roman" w:hAnsi="Times New Roman" w:cs="Times New Roman"/>
          <w:sz w:val="26"/>
          <w:szCs w:val="26"/>
        </w:rPr>
        <w:t xml:space="preserve">2. В адрес органов системы архивной отрасли ПМР в электронной форме от заявителей </w:t>
      </w:r>
      <w:r w:rsidRPr="00A5446F">
        <w:rPr>
          <w:rFonts w:ascii="Times New Roman" w:hAnsi="Times New Roman" w:cs="Times New Roman"/>
          <w:bCs/>
          <w:sz w:val="26"/>
          <w:szCs w:val="26"/>
        </w:rPr>
        <w:t>поступило 344 обращени</w:t>
      </w:r>
      <w:r>
        <w:rPr>
          <w:rFonts w:ascii="Times New Roman" w:hAnsi="Times New Roman" w:cs="Times New Roman"/>
          <w:bCs/>
          <w:sz w:val="26"/>
          <w:szCs w:val="26"/>
        </w:rPr>
        <w:t>я</w:t>
      </w:r>
      <w:r w:rsidRPr="00A5446F">
        <w:rPr>
          <w:rFonts w:ascii="Times New Roman" w:hAnsi="Times New Roman" w:cs="Times New Roman"/>
          <w:bCs/>
          <w:sz w:val="26"/>
          <w:szCs w:val="26"/>
        </w:rPr>
        <w:t xml:space="preserve"> – запрос</w:t>
      </w:r>
      <w:r>
        <w:rPr>
          <w:rFonts w:ascii="Times New Roman" w:hAnsi="Times New Roman" w:cs="Times New Roman"/>
          <w:bCs/>
          <w:sz w:val="26"/>
          <w:szCs w:val="26"/>
        </w:rPr>
        <w:t>а</w:t>
      </w:r>
      <w:r w:rsidRPr="001A42D2">
        <w:rPr>
          <w:rFonts w:ascii="Times New Roman" w:hAnsi="Times New Roman" w:cs="Times New Roman"/>
          <w:sz w:val="26"/>
          <w:szCs w:val="26"/>
        </w:rPr>
        <w:t>, из них:</w:t>
      </w:r>
    </w:p>
    <w:p w14:paraId="4BF13AEA" w14:textId="77777777" w:rsidR="00FC215E" w:rsidRPr="001A42D2" w:rsidRDefault="00FC215E" w:rsidP="00FC215E">
      <w:pPr>
        <w:pStyle w:val="aa"/>
        <w:ind w:firstLine="709"/>
        <w:jc w:val="both"/>
        <w:rPr>
          <w:rFonts w:ascii="Times New Roman" w:hAnsi="Times New Roman" w:cs="Times New Roman"/>
          <w:sz w:val="26"/>
          <w:szCs w:val="26"/>
        </w:rPr>
      </w:pPr>
      <w:r w:rsidRPr="001A42D2">
        <w:rPr>
          <w:rFonts w:ascii="Times New Roman" w:hAnsi="Times New Roman" w:cs="Times New Roman"/>
          <w:sz w:val="26"/>
          <w:szCs w:val="26"/>
        </w:rPr>
        <w:t>- социально-правовых запросов – 295;</w:t>
      </w:r>
    </w:p>
    <w:p w14:paraId="006E137B" w14:textId="77777777" w:rsidR="00FC215E" w:rsidRPr="001A42D2" w:rsidRDefault="00FC215E" w:rsidP="00FC215E">
      <w:pPr>
        <w:pStyle w:val="aa"/>
        <w:ind w:firstLine="709"/>
        <w:jc w:val="both"/>
        <w:rPr>
          <w:rFonts w:ascii="Times New Roman" w:hAnsi="Times New Roman" w:cs="Times New Roman"/>
          <w:sz w:val="26"/>
          <w:szCs w:val="26"/>
        </w:rPr>
      </w:pPr>
      <w:r w:rsidRPr="001A42D2">
        <w:rPr>
          <w:rFonts w:ascii="Times New Roman" w:hAnsi="Times New Roman" w:cs="Times New Roman"/>
          <w:sz w:val="26"/>
          <w:szCs w:val="26"/>
        </w:rPr>
        <w:t>- генеалогических запросов – 43;</w:t>
      </w:r>
    </w:p>
    <w:p w14:paraId="19EDFB73" w14:textId="77777777" w:rsidR="00FC215E" w:rsidRPr="001A42D2" w:rsidRDefault="00FC215E" w:rsidP="00FC215E">
      <w:pPr>
        <w:pStyle w:val="aa"/>
        <w:ind w:firstLine="709"/>
        <w:jc w:val="both"/>
        <w:rPr>
          <w:rFonts w:ascii="Times New Roman" w:hAnsi="Times New Roman" w:cs="Times New Roman"/>
          <w:sz w:val="26"/>
          <w:szCs w:val="26"/>
        </w:rPr>
      </w:pPr>
      <w:r w:rsidRPr="001A42D2">
        <w:rPr>
          <w:rFonts w:ascii="Times New Roman" w:hAnsi="Times New Roman" w:cs="Times New Roman"/>
          <w:sz w:val="26"/>
          <w:szCs w:val="26"/>
        </w:rPr>
        <w:t xml:space="preserve">- тематических запросов - 6. </w:t>
      </w:r>
    </w:p>
    <w:p w14:paraId="59D4333C" w14:textId="76D18D6C" w:rsidR="00FC215E" w:rsidRPr="001A42D2" w:rsidRDefault="00FC215E" w:rsidP="00FC215E">
      <w:pPr>
        <w:spacing w:after="0"/>
        <w:ind w:firstLine="708"/>
        <w:jc w:val="both"/>
        <w:rPr>
          <w:color w:val="000000"/>
          <w:sz w:val="26"/>
          <w:szCs w:val="26"/>
        </w:rPr>
      </w:pPr>
      <w:r w:rsidRPr="001A42D2">
        <w:rPr>
          <w:sz w:val="26"/>
          <w:szCs w:val="26"/>
        </w:rPr>
        <w:t xml:space="preserve">3. С 2019 года ГСУДА ПМР интегрировала передовую платформу «Яндекс.Диалоги», через онлайн-консультант </w:t>
      </w:r>
      <w:r>
        <w:rPr>
          <w:sz w:val="26"/>
          <w:szCs w:val="26"/>
        </w:rPr>
        <w:t xml:space="preserve">было принято и рассмотрено </w:t>
      </w:r>
      <w:r w:rsidRPr="001A42D2">
        <w:rPr>
          <w:color w:val="000000"/>
          <w:sz w:val="26"/>
          <w:szCs w:val="26"/>
        </w:rPr>
        <w:t xml:space="preserve">146 обращений, телефония </w:t>
      </w:r>
      <w:r w:rsidRPr="001A42D2">
        <w:rPr>
          <w:color w:val="000000"/>
          <w:sz w:val="26"/>
          <w:szCs w:val="26"/>
          <w:lang w:val="en-US"/>
        </w:rPr>
        <w:t>Skype</w:t>
      </w:r>
      <w:r w:rsidRPr="001A42D2">
        <w:rPr>
          <w:color w:val="000000"/>
          <w:sz w:val="26"/>
          <w:szCs w:val="26"/>
        </w:rPr>
        <w:t>: 9 обращений.</w:t>
      </w:r>
    </w:p>
    <w:p w14:paraId="3CBE5C93" w14:textId="0B33D58C" w:rsidR="00FC215E" w:rsidRDefault="00FC215E" w:rsidP="00FC215E">
      <w:pPr>
        <w:spacing w:after="0"/>
        <w:ind w:firstLine="709"/>
        <w:jc w:val="both"/>
        <w:rPr>
          <w:sz w:val="26"/>
          <w:szCs w:val="26"/>
        </w:rPr>
      </w:pPr>
      <w:r w:rsidRPr="001A42D2">
        <w:rPr>
          <w:sz w:val="26"/>
          <w:szCs w:val="26"/>
        </w:rPr>
        <w:t>Жалоб на неправомерные действия (бездействия) сотрудников при исполнении запросов граждан социально-правового, генеалогического, тематического, имущественного характера со стороны граждан не поступало.</w:t>
      </w:r>
    </w:p>
    <w:p w14:paraId="12579A57" w14:textId="21602781" w:rsidR="00FC215E" w:rsidRDefault="00FC215E" w:rsidP="00970D84">
      <w:pPr>
        <w:spacing w:after="0"/>
        <w:rPr>
          <w:sz w:val="26"/>
          <w:szCs w:val="26"/>
        </w:rPr>
      </w:pPr>
    </w:p>
    <w:p w14:paraId="00D83DD5" w14:textId="77777777" w:rsidR="00F33F79" w:rsidRDefault="00F33F79" w:rsidP="00F33F79">
      <w:pPr>
        <w:spacing w:after="0"/>
        <w:rPr>
          <w:b/>
          <w:sz w:val="24"/>
          <w:szCs w:val="24"/>
        </w:rPr>
      </w:pPr>
    </w:p>
    <w:p w14:paraId="45C8BBE5" w14:textId="77777777" w:rsidR="00FC215E" w:rsidRPr="001A42D2" w:rsidRDefault="00FC215E" w:rsidP="00970D84">
      <w:pPr>
        <w:spacing w:after="0"/>
        <w:rPr>
          <w:b/>
          <w:sz w:val="24"/>
          <w:szCs w:val="24"/>
        </w:rPr>
      </w:pPr>
    </w:p>
    <w:p w14:paraId="1A3693FF" w14:textId="77777777" w:rsidR="00F354BB" w:rsidRDefault="00F354BB" w:rsidP="00FC215E">
      <w:pPr>
        <w:spacing w:after="0"/>
        <w:ind w:firstLine="709"/>
        <w:jc w:val="center"/>
        <w:rPr>
          <w:b/>
          <w:sz w:val="26"/>
          <w:szCs w:val="26"/>
        </w:rPr>
      </w:pPr>
    </w:p>
    <w:p w14:paraId="40DD1430" w14:textId="15A947DD" w:rsidR="00FC215E" w:rsidRPr="001A42D2" w:rsidRDefault="00FC215E" w:rsidP="00FC215E">
      <w:pPr>
        <w:spacing w:after="0"/>
        <w:ind w:firstLine="709"/>
        <w:jc w:val="center"/>
        <w:rPr>
          <w:b/>
          <w:sz w:val="26"/>
          <w:szCs w:val="26"/>
        </w:rPr>
      </w:pPr>
      <w:r w:rsidRPr="001A42D2">
        <w:rPr>
          <w:b/>
          <w:sz w:val="26"/>
          <w:szCs w:val="26"/>
        </w:rPr>
        <w:lastRenderedPageBreak/>
        <w:t>В сфере информационного обеспечения деятельности ГСУДА ПМР</w:t>
      </w:r>
    </w:p>
    <w:p w14:paraId="7C5C40AA" w14:textId="77777777" w:rsidR="00FC215E" w:rsidRPr="001A42D2" w:rsidRDefault="00FC215E" w:rsidP="00FC215E">
      <w:pPr>
        <w:spacing w:after="0"/>
        <w:ind w:firstLine="708"/>
        <w:jc w:val="both"/>
        <w:rPr>
          <w:color w:val="000000"/>
          <w:sz w:val="26"/>
          <w:szCs w:val="26"/>
        </w:rPr>
      </w:pPr>
      <w:r w:rsidRPr="001A42D2">
        <w:rPr>
          <w:sz w:val="26"/>
          <w:szCs w:val="26"/>
        </w:rPr>
        <w:t xml:space="preserve">1. </w:t>
      </w:r>
      <w:r w:rsidRPr="001A42D2">
        <w:rPr>
          <w:color w:val="000000"/>
          <w:sz w:val="26"/>
          <w:szCs w:val="26"/>
        </w:rPr>
        <w:t xml:space="preserve">В рамках перехода на электронный документооборот органов государственной власти и управления ПМР осуществлена установка, настройка, ввод в эксплуатацию ГИС «Межведомственный электронный документооборот» и системы ведомственного электронного документооборота. </w:t>
      </w:r>
    </w:p>
    <w:p w14:paraId="7A29A1AE" w14:textId="33D7AAD0" w:rsidR="00FC215E" w:rsidRPr="001A42D2" w:rsidRDefault="00FC215E" w:rsidP="00FC215E">
      <w:pPr>
        <w:spacing w:after="0"/>
        <w:ind w:firstLine="708"/>
        <w:jc w:val="both"/>
        <w:rPr>
          <w:color w:val="000000"/>
          <w:sz w:val="26"/>
          <w:szCs w:val="26"/>
        </w:rPr>
      </w:pPr>
      <w:r w:rsidRPr="001A42D2">
        <w:rPr>
          <w:sz w:val="26"/>
          <w:szCs w:val="26"/>
        </w:rPr>
        <w:t xml:space="preserve">2. </w:t>
      </w:r>
      <w:r>
        <w:rPr>
          <w:color w:val="000000"/>
          <w:sz w:val="26"/>
          <w:szCs w:val="26"/>
        </w:rPr>
        <w:t>Получены 4</w:t>
      </w:r>
      <w:r w:rsidRPr="001A42D2">
        <w:rPr>
          <w:color w:val="000000"/>
          <w:sz w:val="26"/>
          <w:szCs w:val="26"/>
        </w:rPr>
        <w:t xml:space="preserve"> квали</w:t>
      </w:r>
      <w:r>
        <w:rPr>
          <w:color w:val="000000"/>
          <w:sz w:val="26"/>
          <w:szCs w:val="26"/>
        </w:rPr>
        <w:t>фи</w:t>
      </w:r>
      <w:r w:rsidRPr="001A42D2">
        <w:rPr>
          <w:color w:val="000000"/>
          <w:sz w:val="26"/>
          <w:szCs w:val="26"/>
        </w:rPr>
        <w:t>цированных электронно-цифровых подпис</w:t>
      </w:r>
      <w:r>
        <w:rPr>
          <w:color w:val="000000"/>
          <w:sz w:val="26"/>
          <w:szCs w:val="26"/>
        </w:rPr>
        <w:t>и</w:t>
      </w:r>
      <w:r w:rsidRPr="001A42D2">
        <w:rPr>
          <w:color w:val="000000"/>
          <w:sz w:val="26"/>
          <w:szCs w:val="26"/>
        </w:rPr>
        <w:t xml:space="preserve"> с переносным криптоносителем (</w:t>
      </w:r>
      <w:r w:rsidRPr="001A42D2">
        <w:rPr>
          <w:color w:val="000000"/>
          <w:sz w:val="26"/>
          <w:szCs w:val="26"/>
          <w:lang w:val="en-US"/>
        </w:rPr>
        <w:t>Token</w:t>
      </w:r>
      <w:r w:rsidRPr="001A42D2">
        <w:rPr>
          <w:color w:val="000000"/>
          <w:sz w:val="26"/>
          <w:szCs w:val="26"/>
        </w:rPr>
        <w:t xml:space="preserve">) </w:t>
      </w:r>
      <w:r>
        <w:rPr>
          <w:color w:val="000000"/>
          <w:sz w:val="26"/>
          <w:szCs w:val="26"/>
        </w:rPr>
        <w:t>для</w:t>
      </w:r>
      <w:r w:rsidRPr="001A42D2">
        <w:rPr>
          <w:color w:val="000000"/>
          <w:sz w:val="26"/>
          <w:szCs w:val="26"/>
        </w:rPr>
        <w:t xml:space="preserve"> сотрудник</w:t>
      </w:r>
      <w:r>
        <w:rPr>
          <w:color w:val="000000"/>
          <w:sz w:val="26"/>
          <w:szCs w:val="26"/>
        </w:rPr>
        <w:t>ов</w:t>
      </w:r>
      <w:r w:rsidRPr="001A42D2">
        <w:rPr>
          <w:color w:val="000000"/>
          <w:sz w:val="26"/>
          <w:szCs w:val="26"/>
        </w:rPr>
        <w:t>.</w:t>
      </w:r>
    </w:p>
    <w:p w14:paraId="2A2C8E04" w14:textId="03C7153F" w:rsidR="00FC215E" w:rsidRPr="001A42D2" w:rsidRDefault="00FC215E" w:rsidP="00FC215E">
      <w:pPr>
        <w:spacing w:after="0"/>
        <w:ind w:firstLine="708"/>
        <w:jc w:val="both"/>
        <w:rPr>
          <w:b/>
          <w:sz w:val="26"/>
          <w:szCs w:val="26"/>
        </w:rPr>
      </w:pPr>
      <w:r w:rsidRPr="001A42D2">
        <w:rPr>
          <w:sz w:val="26"/>
          <w:szCs w:val="26"/>
        </w:rPr>
        <w:t>3. Продолжено сопровождение технологии онлайн-консульти</w:t>
      </w:r>
      <w:r>
        <w:rPr>
          <w:sz w:val="26"/>
          <w:szCs w:val="26"/>
        </w:rPr>
        <w:t>р</w:t>
      </w:r>
      <w:r w:rsidRPr="001A42D2">
        <w:rPr>
          <w:sz w:val="26"/>
          <w:szCs w:val="26"/>
        </w:rPr>
        <w:t>ования ГСУДА ПМР, добавлен</w:t>
      </w:r>
      <w:r>
        <w:rPr>
          <w:sz w:val="26"/>
          <w:szCs w:val="26"/>
        </w:rPr>
        <w:t>ы</w:t>
      </w:r>
      <w:r w:rsidRPr="001A42D2">
        <w:rPr>
          <w:sz w:val="26"/>
          <w:szCs w:val="26"/>
        </w:rPr>
        <w:t xml:space="preserve"> системы перенаправления сообщений между операторами-консультантами</w:t>
      </w:r>
      <w:r>
        <w:rPr>
          <w:sz w:val="26"/>
          <w:szCs w:val="26"/>
        </w:rPr>
        <w:t xml:space="preserve"> и </w:t>
      </w:r>
      <w:r w:rsidRPr="001A42D2">
        <w:rPr>
          <w:sz w:val="26"/>
          <w:szCs w:val="26"/>
        </w:rPr>
        <w:t>оповещения на электронную почту пресс-службы о пропущенных обращениях граждан через систему онлайн-консультирования.</w:t>
      </w:r>
      <w:r w:rsidRPr="001A42D2">
        <w:rPr>
          <w:b/>
          <w:sz w:val="26"/>
          <w:szCs w:val="26"/>
        </w:rPr>
        <w:t xml:space="preserve">  </w:t>
      </w:r>
    </w:p>
    <w:p w14:paraId="0A510866" w14:textId="77777777" w:rsidR="00FC215E" w:rsidRPr="001A42D2" w:rsidRDefault="00FC215E" w:rsidP="00FC215E">
      <w:pPr>
        <w:spacing w:after="0"/>
        <w:ind w:firstLine="708"/>
        <w:jc w:val="both"/>
        <w:rPr>
          <w:b/>
          <w:sz w:val="26"/>
          <w:szCs w:val="26"/>
        </w:rPr>
      </w:pPr>
      <w:r w:rsidRPr="001A42D2">
        <w:rPr>
          <w:bCs/>
          <w:sz w:val="26"/>
          <w:szCs w:val="26"/>
        </w:rPr>
        <w:t>4. В связи с карантинными мероприятиями</w:t>
      </w:r>
      <w:r>
        <w:rPr>
          <w:bCs/>
          <w:sz w:val="26"/>
          <w:szCs w:val="26"/>
        </w:rPr>
        <w:t xml:space="preserve"> для удобства обращений граждан и проведения совещаний и заседаний </w:t>
      </w:r>
      <w:r w:rsidRPr="001A42D2">
        <w:rPr>
          <w:bCs/>
          <w:sz w:val="26"/>
          <w:szCs w:val="26"/>
        </w:rPr>
        <w:t>внедрена система</w:t>
      </w:r>
      <w:r w:rsidRPr="001A42D2">
        <w:rPr>
          <w:b/>
          <w:sz w:val="26"/>
          <w:szCs w:val="26"/>
        </w:rPr>
        <w:t xml:space="preserve"> </w:t>
      </w:r>
      <w:r w:rsidRPr="001A42D2">
        <w:rPr>
          <w:color w:val="000000"/>
          <w:sz w:val="26"/>
          <w:szCs w:val="26"/>
        </w:rPr>
        <w:t xml:space="preserve">телефония </w:t>
      </w:r>
      <w:r w:rsidRPr="001A42D2">
        <w:rPr>
          <w:color w:val="000000"/>
          <w:sz w:val="26"/>
          <w:szCs w:val="26"/>
          <w:lang w:val="en-US"/>
        </w:rPr>
        <w:t>Skype</w:t>
      </w:r>
      <w:r w:rsidRPr="001A42D2">
        <w:rPr>
          <w:color w:val="000000"/>
          <w:sz w:val="26"/>
          <w:szCs w:val="26"/>
        </w:rPr>
        <w:t>.</w:t>
      </w:r>
    </w:p>
    <w:p w14:paraId="61BBD578" w14:textId="457CC5D8" w:rsidR="00FC215E" w:rsidRPr="00EF31F3" w:rsidRDefault="00FC215E" w:rsidP="00FC215E">
      <w:pPr>
        <w:tabs>
          <w:tab w:val="left" w:pos="0"/>
        </w:tabs>
        <w:spacing w:after="0"/>
        <w:jc w:val="both"/>
        <w:rPr>
          <w:b/>
          <w:sz w:val="26"/>
          <w:szCs w:val="26"/>
        </w:rPr>
      </w:pPr>
      <w:r w:rsidRPr="001A42D2">
        <w:rPr>
          <w:sz w:val="26"/>
          <w:szCs w:val="26"/>
        </w:rPr>
        <w:tab/>
        <w:t xml:space="preserve">5. </w:t>
      </w:r>
      <w:r w:rsidRPr="0091746D">
        <w:rPr>
          <w:sz w:val="26"/>
          <w:szCs w:val="26"/>
        </w:rPr>
        <w:t>В бесперебойном режиме велась работа по поддержанию сервисов официального сайта Архивной отрасли ПМР</w:t>
      </w:r>
      <w:r>
        <w:rPr>
          <w:sz w:val="26"/>
          <w:szCs w:val="26"/>
        </w:rPr>
        <w:t xml:space="preserve">. </w:t>
      </w:r>
      <w:r w:rsidRPr="001A42D2">
        <w:rPr>
          <w:sz w:val="26"/>
          <w:szCs w:val="26"/>
        </w:rPr>
        <w:t xml:space="preserve">Веб-сайт gsuda.gospmr.org за 6 месяцев 2020 года посетило - </w:t>
      </w:r>
      <w:r w:rsidRPr="001A42D2">
        <w:rPr>
          <w:color w:val="000000"/>
          <w:sz w:val="26"/>
          <w:szCs w:val="26"/>
        </w:rPr>
        <w:t>8 395 за 2019 год -</w:t>
      </w:r>
      <w:r w:rsidRPr="001A42D2">
        <w:rPr>
          <w:sz w:val="26"/>
          <w:szCs w:val="26"/>
        </w:rPr>
        <w:t>14 641</w:t>
      </w:r>
      <w:r w:rsidRPr="001A42D2">
        <w:rPr>
          <w:sz w:val="26"/>
          <w:szCs w:val="26"/>
          <w:shd w:val="clear" w:color="auto" w:fill="FFFFFF"/>
        </w:rPr>
        <w:t xml:space="preserve"> </w:t>
      </w:r>
      <w:r w:rsidRPr="001A42D2">
        <w:rPr>
          <w:sz w:val="26"/>
          <w:szCs w:val="26"/>
        </w:rPr>
        <w:t>человек. География пользователей ежегодно расширяется. Основные</w:t>
      </w:r>
      <w:r w:rsidRPr="00EF31F3">
        <w:rPr>
          <w:sz w:val="26"/>
          <w:szCs w:val="26"/>
        </w:rPr>
        <w:t xml:space="preserve"> </w:t>
      </w:r>
      <w:r w:rsidRPr="001A42D2">
        <w:rPr>
          <w:sz w:val="26"/>
          <w:szCs w:val="26"/>
        </w:rPr>
        <w:t>страны</w:t>
      </w:r>
      <w:r w:rsidRPr="00EF31F3">
        <w:rPr>
          <w:sz w:val="26"/>
          <w:szCs w:val="26"/>
        </w:rPr>
        <w:t xml:space="preserve"> </w:t>
      </w:r>
      <w:r>
        <w:rPr>
          <w:sz w:val="26"/>
          <w:szCs w:val="26"/>
        </w:rPr>
        <w:t>в</w:t>
      </w:r>
      <w:r w:rsidRPr="00EF31F3">
        <w:rPr>
          <w:sz w:val="26"/>
          <w:szCs w:val="26"/>
        </w:rPr>
        <w:t xml:space="preserve"> </w:t>
      </w:r>
      <w:r>
        <w:rPr>
          <w:sz w:val="26"/>
          <w:szCs w:val="26"/>
        </w:rPr>
        <w:t>порядке</w:t>
      </w:r>
      <w:r w:rsidRPr="00EF31F3">
        <w:rPr>
          <w:sz w:val="26"/>
          <w:szCs w:val="26"/>
        </w:rPr>
        <w:t xml:space="preserve"> </w:t>
      </w:r>
      <w:r>
        <w:rPr>
          <w:sz w:val="26"/>
          <w:szCs w:val="26"/>
        </w:rPr>
        <w:t>посещаемости</w:t>
      </w:r>
      <w:r w:rsidRPr="00EF31F3">
        <w:rPr>
          <w:sz w:val="26"/>
          <w:szCs w:val="26"/>
        </w:rPr>
        <w:t xml:space="preserve">: </w:t>
      </w:r>
      <w:r>
        <w:rPr>
          <w:sz w:val="26"/>
          <w:szCs w:val="26"/>
        </w:rPr>
        <w:t>Молдова</w:t>
      </w:r>
      <w:r w:rsidRPr="00EF31F3">
        <w:rPr>
          <w:sz w:val="26"/>
          <w:szCs w:val="26"/>
        </w:rPr>
        <w:t xml:space="preserve">, </w:t>
      </w:r>
      <w:r>
        <w:rPr>
          <w:sz w:val="26"/>
          <w:szCs w:val="26"/>
        </w:rPr>
        <w:t>Россия</w:t>
      </w:r>
      <w:r w:rsidRPr="00EF31F3">
        <w:rPr>
          <w:sz w:val="26"/>
          <w:szCs w:val="26"/>
        </w:rPr>
        <w:t xml:space="preserve">, </w:t>
      </w:r>
      <w:r>
        <w:rPr>
          <w:sz w:val="26"/>
          <w:szCs w:val="26"/>
        </w:rPr>
        <w:t>Украина</w:t>
      </w:r>
      <w:r w:rsidRPr="00EF31F3">
        <w:rPr>
          <w:sz w:val="26"/>
          <w:szCs w:val="26"/>
        </w:rPr>
        <w:t xml:space="preserve">, </w:t>
      </w:r>
      <w:r>
        <w:rPr>
          <w:sz w:val="26"/>
          <w:szCs w:val="26"/>
        </w:rPr>
        <w:t>Германия</w:t>
      </w:r>
      <w:r w:rsidRPr="00EF31F3">
        <w:rPr>
          <w:sz w:val="26"/>
          <w:szCs w:val="26"/>
        </w:rPr>
        <w:t xml:space="preserve">, </w:t>
      </w:r>
      <w:r>
        <w:rPr>
          <w:sz w:val="26"/>
          <w:szCs w:val="26"/>
        </w:rPr>
        <w:t>Соединенные Штаты Америки</w:t>
      </w:r>
      <w:r w:rsidRPr="00EF31F3">
        <w:rPr>
          <w:sz w:val="26"/>
          <w:szCs w:val="26"/>
        </w:rPr>
        <w:t xml:space="preserve">, </w:t>
      </w:r>
      <w:r>
        <w:rPr>
          <w:rFonts w:eastAsia="Times New Roman"/>
          <w:sz w:val="26"/>
          <w:szCs w:val="26"/>
          <w:lang w:eastAsia="ru-RU"/>
        </w:rPr>
        <w:t>Израиль</w:t>
      </w:r>
      <w:r w:rsidRPr="00EF31F3">
        <w:rPr>
          <w:sz w:val="26"/>
          <w:szCs w:val="26"/>
        </w:rPr>
        <w:t>.</w:t>
      </w:r>
    </w:p>
    <w:p w14:paraId="7DF94112" w14:textId="7A25E149" w:rsidR="00FC215E" w:rsidRPr="001A42D2" w:rsidRDefault="00FC215E" w:rsidP="00FC215E">
      <w:pPr>
        <w:spacing w:after="0"/>
        <w:ind w:firstLine="708"/>
        <w:jc w:val="both"/>
        <w:rPr>
          <w:sz w:val="26"/>
          <w:szCs w:val="26"/>
        </w:rPr>
      </w:pPr>
      <w:r w:rsidRPr="001A42D2">
        <w:rPr>
          <w:sz w:val="26"/>
          <w:szCs w:val="26"/>
        </w:rPr>
        <w:t>6. На официальном сайте ГСУДА ПМР осуществлялось создание виртуальных выставок, д</w:t>
      </w:r>
      <w:r w:rsidRPr="001A42D2">
        <w:rPr>
          <w:color w:val="000000"/>
          <w:sz w:val="26"/>
          <w:szCs w:val="26"/>
        </w:rPr>
        <w:t>обавление контента и публикаций, оптимизация рубрик и форм, обновление и настройка программного обеспечения, р</w:t>
      </w:r>
      <w:r w:rsidRPr="001A42D2">
        <w:rPr>
          <w:sz w:val="26"/>
          <w:szCs w:val="26"/>
        </w:rPr>
        <w:t xml:space="preserve">езервное копирование базы данных и контента, ввод в эксплуатацию системы интернет-консультирования в реальном времени без регистрации. </w:t>
      </w:r>
      <w:r>
        <w:rPr>
          <w:sz w:val="26"/>
          <w:szCs w:val="26"/>
        </w:rPr>
        <w:t>Была проведена п</w:t>
      </w:r>
      <w:r w:rsidRPr="001A42D2">
        <w:rPr>
          <w:sz w:val="26"/>
          <w:szCs w:val="26"/>
        </w:rPr>
        <w:t>оисковая оптимизация сайта ГСУДА ПМР, добавлен</w:t>
      </w:r>
      <w:r>
        <w:rPr>
          <w:sz w:val="26"/>
          <w:szCs w:val="26"/>
        </w:rPr>
        <w:t>а</w:t>
      </w:r>
      <w:r w:rsidRPr="001A42D2">
        <w:rPr>
          <w:sz w:val="26"/>
          <w:szCs w:val="26"/>
        </w:rPr>
        <w:t xml:space="preserve"> лент</w:t>
      </w:r>
      <w:r>
        <w:rPr>
          <w:sz w:val="26"/>
          <w:szCs w:val="26"/>
        </w:rPr>
        <w:t>а</w:t>
      </w:r>
      <w:r w:rsidRPr="001A42D2">
        <w:rPr>
          <w:sz w:val="26"/>
          <w:szCs w:val="26"/>
        </w:rPr>
        <w:t xml:space="preserve"> новостей сайта ГСУДА ПМР в источник пресс-релизов поисковой системы «</w:t>
      </w:r>
      <w:r w:rsidRPr="001A42D2">
        <w:rPr>
          <w:sz w:val="26"/>
          <w:szCs w:val="26"/>
          <w:lang w:val="en-US"/>
        </w:rPr>
        <w:t>Google</w:t>
      </w:r>
      <w:r w:rsidRPr="001A42D2">
        <w:rPr>
          <w:sz w:val="26"/>
          <w:szCs w:val="26"/>
        </w:rPr>
        <w:t xml:space="preserve">», в частности для мобильного приложения </w:t>
      </w:r>
      <w:r w:rsidRPr="001A42D2">
        <w:rPr>
          <w:sz w:val="26"/>
          <w:szCs w:val="26"/>
          <w:lang w:val="en-US"/>
        </w:rPr>
        <w:t>IOS</w:t>
      </w:r>
      <w:r w:rsidRPr="001A42D2">
        <w:rPr>
          <w:sz w:val="26"/>
          <w:szCs w:val="26"/>
        </w:rPr>
        <w:t xml:space="preserve"> и </w:t>
      </w:r>
      <w:r w:rsidRPr="001A42D2">
        <w:rPr>
          <w:sz w:val="26"/>
          <w:szCs w:val="26"/>
          <w:lang w:val="en-US"/>
        </w:rPr>
        <w:t>Android</w:t>
      </w:r>
      <w:r w:rsidRPr="001A42D2">
        <w:rPr>
          <w:sz w:val="26"/>
          <w:szCs w:val="26"/>
        </w:rPr>
        <w:t xml:space="preserve"> «Новости </w:t>
      </w:r>
      <w:r w:rsidRPr="001A42D2">
        <w:rPr>
          <w:sz w:val="26"/>
          <w:szCs w:val="26"/>
          <w:lang w:val="en-US"/>
        </w:rPr>
        <w:t>Google</w:t>
      </w:r>
      <w:r w:rsidRPr="001A42D2">
        <w:rPr>
          <w:sz w:val="26"/>
          <w:szCs w:val="26"/>
        </w:rPr>
        <w:t xml:space="preserve">». </w:t>
      </w:r>
    </w:p>
    <w:p w14:paraId="5E423FA1" w14:textId="77777777" w:rsidR="00FC215E" w:rsidRPr="001A42D2" w:rsidRDefault="00FC215E" w:rsidP="00FC215E">
      <w:pPr>
        <w:spacing w:after="0"/>
        <w:ind w:firstLine="708"/>
        <w:jc w:val="both"/>
        <w:rPr>
          <w:color w:val="000000"/>
          <w:sz w:val="26"/>
          <w:szCs w:val="26"/>
        </w:rPr>
      </w:pPr>
      <w:r w:rsidRPr="001A42D2">
        <w:rPr>
          <w:color w:val="000000"/>
          <w:sz w:val="26"/>
          <w:szCs w:val="26"/>
        </w:rPr>
        <w:t xml:space="preserve">7. </w:t>
      </w:r>
      <w:r w:rsidRPr="001A42D2">
        <w:rPr>
          <w:sz w:val="26"/>
          <w:szCs w:val="26"/>
        </w:rPr>
        <w:t xml:space="preserve">Осуществлена диагностика и списание 28 единиц организационной и компьютерной техники. </w:t>
      </w:r>
    </w:p>
    <w:p w14:paraId="2E8FF980" w14:textId="77777777" w:rsidR="00FC215E" w:rsidRDefault="00FC215E" w:rsidP="00FC215E">
      <w:pPr>
        <w:spacing w:after="0"/>
        <w:jc w:val="both"/>
        <w:rPr>
          <w:color w:val="FF0000"/>
          <w:sz w:val="24"/>
          <w:szCs w:val="24"/>
        </w:rPr>
      </w:pPr>
    </w:p>
    <w:p w14:paraId="6463808F" w14:textId="77777777" w:rsidR="00FC215E" w:rsidRPr="001A42D2" w:rsidRDefault="00FC215E" w:rsidP="00FC215E">
      <w:pPr>
        <w:tabs>
          <w:tab w:val="left" w:pos="3630"/>
        </w:tabs>
        <w:spacing w:after="0"/>
        <w:ind w:firstLine="567"/>
        <w:contextualSpacing/>
        <w:jc w:val="center"/>
        <w:rPr>
          <w:b/>
          <w:color w:val="000000"/>
          <w:sz w:val="26"/>
          <w:szCs w:val="26"/>
        </w:rPr>
      </w:pPr>
      <w:r w:rsidRPr="001A42D2">
        <w:rPr>
          <w:b/>
          <w:color w:val="000000"/>
          <w:sz w:val="26"/>
          <w:szCs w:val="26"/>
        </w:rPr>
        <w:t>Кадровая политика</w:t>
      </w:r>
    </w:p>
    <w:p w14:paraId="5847DEB7" w14:textId="77777777" w:rsidR="00FC215E" w:rsidRPr="001A42D2" w:rsidRDefault="00FC215E" w:rsidP="00FC215E">
      <w:pPr>
        <w:tabs>
          <w:tab w:val="left" w:pos="0"/>
        </w:tabs>
        <w:spacing w:after="0"/>
        <w:ind w:firstLine="709"/>
        <w:contextualSpacing/>
        <w:jc w:val="both"/>
        <w:rPr>
          <w:sz w:val="26"/>
          <w:szCs w:val="26"/>
        </w:rPr>
      </w:pPr>
      <w:r w:rsidRPr="001A42D2">
        <w:rPr>
          <w:color w:val="000000"/>
          <w:sz w:val="26"/>
          <w:szCs w:val="26"/>
        </w:rPr>
        <w:t xml:space="preserve">1. </w:t>
      </w:r>
      <w:r w:rsidRPr="001A42D2">
        <w:rPr>
          <w:sz w:val="26"/>
          <w:szCs w:val="26"/>
        </w:rPr>
        <w:t xml:space="preserve">В соответствии с административной реформой в ГСУДА ПМР и архивной отрасли </w:t>
      </w:r>
      <w:r w:rsidRPr="001A42D2">
        <w:rPr>
          <w:bCs/>
          <w:sz w:val="26"/>
          <w:szCs w:val="26"/>
        </w:rPr>
        <w:t>завершён переход</w:t>
      </w:r>
      <w:r w:rsidRPr="001A42D2">
        <w:rPr>
          <w:sz w:val="26"/>
          <w:szCs w:val="26"/>
        </w:rPr>
        <w:t xml:space="preserve"> сотрудников на государственную гражданскую службу.</w:t>
      </w:r>
    </w:p>
    <w:p w14:paraId="5837FA7B" w14:textId="77777777" w:rsidR="00FC215E" w:rsidRPr="001A42D2" w:rsidRDefault="00FC215E" w:rsidP="00FC215E">
      <w:pPr>
        <w:tabs>
          <w:tab w:val="left" w:pos="709"/>
        </w:tabs>
        <w:spacing w:after="0"/>
        <w:jc w:val="both"/>
        <w:rPr>
          <w:sz w:val="26"/>
          <w:szCs w:val="26"/>
        </w:rPr>
      </w:pPr>
      <w:r w:rsidRPr="001A42D2">
        <w:rPr>
          <w:sz w:val="26"/>
          <w:szCs w:val="26"/>
        </w:rPr>
        <w:tab/>
        <w:t>2. В рамках развития государственной гражданской службы разработаны: порядок прохождения государственной гражданской службы в ГСУДА ПМР и правила внутреннего трудового распорядка. Пересмотрены Положения о структурных подразделениях ГСУДА ПМР и должностные регламенты государственных гражданских служащих.</w:t>
      </w:r>
    </w:p>
    <w:p w14:paraId="76911F04" w14:textId="77777777" w:rsidR="00FC215E" w:rsidRPr="001A42D2" w:rsidRDefault="00FC215E" w:rsidP="00FC215E">
      <w:pPr>
        <w:tabs>
          <w:tab w:val="left" w:pos="709"/>
        </w:tabs>
        <w:spacing w:after="0"/>
        <w:jc w:val="both"/>
        <w:rPr>
          <w:bCs/>
          <w:color w:val="000000"/>
          <w:sz w:val="26"/>
          <w:szCs w:val="26"/>
        </w:rPr>
      </w:pPr>
      <w:r w:rsidRPr="001A42D2">
        <w:rPr>
          <w:bCs/>
          <w:color w:val="000000"/>
          <w:sz w:val="26"/>
          <w:szCs w:val="26"/>
        </w:rPr>
        <w:tab/>
        <w:t>3. Подготовлены списки сотрудников и другие документы (характеристики, наградные листы и др.) для награждения государственными наградами ко Дню Республики в соответствии с полученными квотами, а также к юбилейным датам отдельных сотрудников.</w:t>
      </w:r>
    </w:p>
    <w:p w14:paraId="385FD098" w14:textId="5164B2AA" w:rsidR="00FC215E" w:rsidRPr="001A42D2" w:rsidRDefault="00FC215E" w:rsidP="00FC215E">
      <w:pPr>
        <w:tabs>
          <w:tab w:val="left" w:pos="0"/>
        </w:tabs>
        <w:spacing w:after="0"/>
        <w:jc w:val="both"/>
        <w:rPr>
          <w:bCs/>
          <w:color w:val="000000"/>
          <w:sz w:val="26"/>
          <w:szCs w:val="26"/>
        </w:rPr>
      </w:pPr>
      <w:r w:rsidRPr="001A42D2">
        <w:rPr>
          <w:bCs/>
          <w:color w:val="000000"/>
          <w:sz w:val="26"/>
          <w:szCs w:val="26"/>
        </w:rPr>
        <w:tab/>
        <w:t xml:space="preserve">4. В течение первого </w:t>
      </w:r>
      <w:r>
        <w:rPr>
          <w:bCs/>
          <w:color w:val="000000"/>
          <w:sz w:val="26"/>
          <w:szCs w:val="26"/>
        </w:rPr>
        <w:t>1-го</w:t>
      </w:r>
      <w:r w:rsidRPr="001A42D2">
        <w:rPr>
          <w:bCs/>
          <w:color w:val="000000"/>
          <w:sz w:val="26"/>
          <w:szCs w:val="26"/>
        </w:rPr>
        <w:t xml:space="preserve"> 2020 года велось кадровое делопроизводство</w:t>
      </w:r>
      <w:r>
        <w:rPr>
          <w:bCs/>
          <w:color w:val="000000"/>
          <w:sz w:val="26"/>
          <w:szCs w:val="26"/>
        </w:rPr>
        <w:t xml:space="preserve">, </w:t>
      </w:r>
      <w:r w:rsidRPr="001A42D2">
        <w:rPr>
          <w:bCs/>
          <w:color w:val="000000"/>
          <w:sz w:val="26"/>
          <w:szCs w:val="26"/>
        </w:rPr>
        <w:t>документальное оформление приема и увольнения сотрудников, перевода персонала на другие штатные единицы, регистраци</w:t>
      </w:r>
      <w:r>
        <w:rPr>
          <w:bCs/>
          <w:color w:val="000000"/>
          <w:sz w:val="26"/>
          <w:szCs w:val="26"/>
        </w:rPr>
        <w:t>я</w:t>
      </w:r>
      <w:r w:rsidRPr="001A42D2">
        <w:rPr>
          <w:bCs/>
          <w:color w:val="000000"/>
          <w:sz w:val="26"/>
          <w:szCs w:val="26"/>
        </w:rPr>
        <w:t xml:space="preserve"> и учёт документов</w:t>
      </w:r>
      <w:r>
        <w:rPr>
          <w:bCs/>
          <w:color w:val="000000"/>
          <w:sz w:val="26"/>
          <w:szCs w:val="26"/>
        </w:rPr>
        <w:t>.</w:t>
      </w:r>
      <w:r w:rsidRPr="001A42D2">
        <w:rPr>
          <w:bCs/>
          <w:color w:val="000000"/>
          <w:sz w:val="26"/>
          <w:szCs w:val="26"/>
        </w:rPr>
        <w:t xml:space="preserve"> </w:t>
      </w:r>
    </w:p>
    <w:p w14:paraId="4ED21FAD" w14:textId="368B005E" w:rsidR="00FC215E" w:rsidRPr="005F51F0" w:rsidRDefault="00FC215E" w:rsidP="00FC215E">
      <w:pPr>
        <w:tabs>
          <w:tab w:val="left" w:pos="709"/>
        </w:tabs>
        <w:spacing w:after="0"/>
        <w:jc w:val="both"/>
        <w:rPr>
          <w:bCs/>
          <w:color w:val="000000"/>
          <w:sz w:val="26"/>
          <w:szCs w:val="26"/>
        </w:rPr>
      </w:pPr>
      <w:r w:rsidRPr="001A42D2">
        <w:rPr>
          <w:sz w:val="26"/>
          <w:szCs w:val="26"/>
        </w:rPr>
        <w:tab/>
        <w:t xml:space="preserve">5. </w:t>
      </w:r>
      <w:r w:rsidRPr="005F51F0">
        <w:rPr>
          <w:bCs/>
          <w:color w:val="000000"/>
          <w:sz w:val="26"/>
          <w:szCs w:val="26"/>
        </w:rPr>
        <w:t>Сотрудники ГСУДА ПМР осуществили перечисление средств безвозмездной помощи в сумме 5 402 рубл</w:t>
      </w:r>
      <w:r>
        <w:rPr>
          <w:bCs/>
          <w:color w:val="000000"/>
          <w:sz w:val="26"/>
          <w:szCs w:val="26"/>
        </w:rPr>
        <w:t>я</w:t>
      </w:r>
      <w:r w:rsidRPr="005F51F0">
        <w:rPr>
          <w:bCs/>
          <w:color w:val="000000"/>
          <w:sz w:val="26"/>
          <w:szCs w:val="26"/>
        </w:rPr>
        <w:t xml:space="preserve"> из заработной платы на цели предотвращения распространения на территории Приднестровской Молдавской Республики коронавирусной инфекции, вызванной новым типом вируса COVID-19.</w:t>
      </w:r>
    </w:p>
    <w:p w14:paraId="5C762E04" w14:textId="77777777" w:rsidR="00FC215E" w:rsidRPr="001A42D2" w:rsidRDefault="00FC215E" w:rsidP="00FC215E">
      <w:pPr>
        <w:spacing w:after="0"/>
        <w:jc w:val="center"/>
        <w:rPr>
          <w:b/>
          <w:color w:val="000000"/>
          <w:sz w:val="26"/>
          <w:szCs w:val="26"/>
        </w:rPr>
      </w:pPr>
      <w:r w:rsidRPr="001A42D2">
        <w:rPr>
          <w:b/>
          <w:color w:val="000000"/>
          <w:sz w:val="26"/>
          <w:szCs w:val="26"/>
        </w:rPr>
        <w:lastRenderedPageBreak/>
        <w:t>Профессиональная подготовка и повышение квалификации</w:t>
      </w:r>
    </w:p>
    <w:p w14:paraId="3CD039ED" w14:textId="77777777" w:rsidR="00FC215E" w:rsidRPr="001A42D2" w:rsidRDefault="00FC215E" w:rsidP="00FC215E">
      <w:pPr>
        <w:spacing w:after="0"/>
        <w:jc w:val="center"/>
        <w:rPr>
          <w:b/>
          <w:color w:val="000000"/>
          <w:sz w:val="26"/>
          <w:szCs w:val="26"/>
        </w:rPr>
      </w:pPr>
      <w:r w:rsidRPr="001A42D2">
        <w:rPr>
          <w:b/>
          <w:color w:val="000000"/>
          <w:sz w:val="26"/>
          <w:szCs w:val="26"/>
        </w:rPr>
        <w:t>специалистов архивной отрасли</w:t>
      </w:r>
    </w:p>
    <w:p w14:paraId="1B4B1736" w14:textId="0D99DA56" w:rsidR="00FC215E" w:rsidRPr="001A42D2" w:rsidRDefault="00FC215E" w:rsidP="00FC215E">
      <w:pPr>
        <w:spacing w:after="0"/>
        <w:ind w:firstLine="708"/>
        <w:jc w:val="both"/>
        <w:rPr>
          <w:b/>
          <w:color w:val="000000"/>
          <w:sz w:val="26"/>
          <w:szCs w:val="26"/>
        </w:rPr>
      </w:pPr>
      <w:r w:rsidRPr="001A42D2">
        <w:rPr>
          <w:bCs/>
          <w:color w:val="000000"/>
          <w:sz w:val="26"/>
          <w:szCs w:val="26"/>
        </w:rPr>
        <w:t xml:space="preserve">1. Подготовлено и подписано Соглашение о сотрудничестве между ГСУДА ПМР и ПГУ им. Т.Г. Шевченко. Основной целью </w:t>
      </w:r>
      <w:r>
        <w:rPr>
          <w:bCs/>
          <w:color w:val="000000"/>
          <w:sz w:val="26"/>
          <w:szCs w:val="26"/>
        </w:rPr>
        <w:t>с</w:t>
      </w:r>
      <w:r w:rsidRPr="001A42D2">
        <w:rPr>
          <w:bCs/>
          <w:color w:val="000000"/>
          <w:sz w:val="26"/>
          <w:szCs w:val="26"/>
        </w:rPr>
        <w:t xml:space="preserve">оглашения является </w:t>
      </w:r>
      <w:r w:rsidRPr="001A42D2">
        <w:rPr>
          <w:bCs/>
          <w:color w:val="000000"/>
          <w:sz w:val="26"/>
          <w:szCs w:val="26"/>
          <w:lang w:bidi="ru-RU"/>
        </w:rPr>
        <w:t xml:space="preserve">укрепление сотрудничества между сторонами в вопросах подготовки высококвалифицированных специалистов для потребностей </w:t>
      </w:r>
      <w:r w:rsidRPr="001A42D2">
        <w:rPr>
          <w:bCs/>
          <w:iCs/>
          <w:color w:val="000000"/>
          <w:sz w:val="26"/>
          <w:szCs w:val="26"/>
          <w:lang w:bidi="ru-RU"/>
        </w:rPr>
        <w:t>Государственной службы управления документацией и архивами</w:t>
      </w:r>
      <w:r w:rsidRPr="001A42D2">
        <w:rPr>
          <w:bCs/>
          <w:color w:val="000000"/>
          <w:sz w:val="26"/>
          <w:szCs w:val="26"/>
          <w:lang w:bidi="ru-RU"/>
        </w:rPr>
        <w:t xml:space="preserve"> ПМР и подведомственных ей организаций.</w:t>
      </w:r>
    </w:p>
    <w:p w14:paraId="2AC62B7D" w14:textId="6259D3F5" w:rsidR="00FC215E" w:rsidRPr="001A42D2" w:rsidRDefault="00FC215E" w:rsidP="00FC215E">
      <w:pPr>
        <w:spacing w:after="0"/>
        <w:ind w:firstLine="708"/>
        <w:jc w:val="both"/>
        <w:rPr>
          <w:bCs/>
          <w:color w:val="000000"/>
          <w:sz w:val="26"/>
          <w:szCs w:val="26"/>
        </w:rPr>
      </w:pPr>
      <w:r w:rsidRPr="001A42D2">
        <w:rPr>
          <w:bCs/>
          <w:color w:val="000000"/>
          <w:sz w:val="26"/>
          <w:szCs w:val="26"/>
        </w:rPr>
        <w:t>2. Пр</w:t>
      </w:r>
      <w:r>
        <w:rPr>
          <w:bCs/>
          <w:color w:val="000000"/>
          <w:sz w:val="26"/>
          <w:szCs w:val="26"/>
        </w:rPr>
        <w:t>о</w:t>
      </w:r>
      <w:r w:rsidRPr="001A42D2">
        <w:rPr>
          <w:bCs/>
          <w:color w:val="000000"/>
          <w:sz w:val="26"/>
          <w:szCs w:val="26"/>
        </w:rPr>
        <w:t xml:space="preserve">ведена работа по формированию списков </w:t>
      </w:r>
      <w:r w:rsidRPr="001A42D2">
        <w:rPr>
          <w:bCs/>
          <w:sz w:val="26"/>
          <w:szCs w:val="26"/>
        </w:rPr>
        <w:t>сотрудников</w:t>
      </w:r>
      <w:r w:rsidRPr="001A42D2">
        <w:rPr>
          <w:bCs/>
          <w:color w:val="000000"/>
          <w:sz w:val="26"/>
          <w:szCs w:val="26"/>
        </w:rPr>
        <w:t xml:space="preserve"> органов государственной   власти   и   управления   для  направления  на  обучение  в  ПГУ  им. Т.Г. Шевченко по направлению подготовки  высшего профессионального образования: «Историко-документальное  наследие:  управление,  сохранение и использование» (6 сотрудников) и «Государственное и муниципальное управление» (10 сотрудников) с целью получения сотрудниками углублённых знаний в области документоведения и делопроизводства, соответствующи</w:t>
      </w:r>
      <w:r>
        <w:rPr>
          <w:bCs/>
          <w:color w:val="000000"/>
          <w:sz w:val="26"/>
          <w:szCs w:val="26"/>
        </w:rPr>
        <w:t>х</w:t>
      </w:r>
      <w:r w:rsidRPr="001A42D2">
        <w:rPr>
          <w:bCs/>
          <w:color w:val="000000"/>
          <w:sz w:val="26"/>
          <w:szCs w:val="26"/>
        </w:rPr>
        <w:t xml:space="preserve"> современным требованиям в сфере государственного управления. </w:t>
      </w:r>
    </w:p>
    <w:p w14:paraId="0F7F2F15" w14:textId="77777777" w:rsidR="00FC215E" w:rsidRPr="001A42D2" w:rsidRDefault="00FC215E" w:rsidP="00FC215E">
      <w:pPr>
        <w:spacing w:after="0"/>
        <w:ind w:firstLine="709"/>
        <w:jc w:val="both"/>
        <w:rPr>
          <w:b/>
          <w:i/>
          <w:sz w:val="24"/>
          <w:szCs w:val="24"/>
        </w:rPr>
      </w:pPr>
    </w:p>
    <w:p w14:paraId="1D3DF5D9" w14:textId="77777777" w:rsidR="00FC215E" w:rsidRPr="001A42D2" w:rsidRDefault="00FC215E" w:rsidP="00FC215E">
      <w:pPr>
        <w:tabs>
          <w:tab w:val="left" w:pos="0"/>
        </w:tabs>
        <w:spacing w:after="0"/>
        <w:ind w:firstLine="567"/>
        <w:jc w:val="center"/>
        <w:rPr>
          <w:b/>
          <w:color w:val="000000"/>
          <w:sz w:val="26"/>
          <w:szCs w:val="26"/>
        </w:rPr>
      </w:pPr>
      <w:r w:rsidRPr="001A42D2">
        <w:rPr>
          <w:b/>
          <w:color w:val="000000"/>
          <w:sz w:val="26"/>
          <w:szCs w:val="26"/>
        </w:rPr>
        <w:t>Сотрудничество и взаимодействие с гражданским обществом</w:t>
      </w:r>
    </w:p>
    <w:p w14:paraId="6D0D48AA" w14:textId="2B25391E" w:rsidR="00FC215E" w:rsidRPr="001A42D2" w:rsidRDefault="00FC215E" w:rsidP="00FC215E">
      <w:pPr>
        <w:spacing w:after="0"/>
        <w:ind w:firstLine="709"/>
        <w:jc w:val="both"/>
        <w:rPr>
          <w:sz w:val="26"/>
          <w:szCs w:val="26"/>
        </w:rPr>
      </w:pPr>
      <w:r w:rsidRPr="005F51F0">
        <w:rPr>
          <w:sz w:val="26"/>
          <w:szCs w:val="26"/>
        </w:rPr>
        <w:t>1.</w:t>
      </w:r>
      <w:r w:rsidRPr="001A42D2">
        <w:rPr>
          <w:color w:val="000080"/>
          <w:sz w:val="26"/>
          <w:szCs w:val="26"/>
        </w:rPr>
        <w:t xml:space="preserve">  </w:t>
      </w:r>
      <w:r w:rsidRPr="001A42D2">
        <w:rPr>
          <w:sz w:val="26"/>
          <w:szCs w:val="26"/>
        </w:rPr>
        <w:t>В целях повышения роли общественности, а также обеспечения учета мнени</w:t>
      </w:r>
      <w:r>
        <w:rPr>
          <w:sz w:val="26"/>
          <w:szCs w:val="26"/>
        </w:rPr>
        <w:t>й</w:t>
      </w:r>
      <w:r w:rsidRPr="001A42D2">
        <w:rPr>
          <w:sz w:val="26"/>
          <w:szCs w:val="26"/>
        </w:rPr>
        <w:t xml:space="preserve"> прогрессивной общественности и интересов граждан Приднестровья при реализации ГСУДА ПМР государственной политики в подведомственной сфере состоялось расширенное заседание Архивной коллегии с участием  Консультативного совета при </w:t>
      </w:r>
      <w:r w:rsidRPr="001A42D2">
        <w:rPr>
          <w:bCs/>
          <w:spacing w:val="-1"/>
          <w:sz w:val="26"/>
          <w:szCs w:val="26"/>
        </w:rPr>
        <w:t>ГСУДА ПМР</w:t>
      </w:r>
      <w:r w:rsidRPr="001A42D2">
        <w:rPr>
          <w:sz w:val="26"/>
          <w:szCs w:val="26"/>
        </w:rPr>
        <w:t xml:space="preserve">. В ходе совместного заседания был заслушан отчет архивной отрасли за 2019 год, на котором отмечен высокий уровень работы и значимость архивной отрасли в сохранении и изучении историко-документального наследия народа Приднестровья. </w:t>
      </w:r>
    </w:p>
    <w:p w14:paraId="31A9A2DC" w14:textId="77777777" w:rsidR="00FC215E" w:rsidRPr="001A42D2" w:rsidRDefault="00FC215E" w:rsidP="00FC215E">
      <w:pPr>
        <w:spacing w:after="0"/>
        <w:ind w:firstLine="709"/>
        <w:jc w:val="both"/>
        <w:rPr>
          <w:sz w:val="26"/>
          <w:szCs w:val="26"/>
        </w:rPr>
      </w:pPr>
      <w:r w:rsidRPr="001A42D2">
        <w:rPr>
          <w:sz w:val="26"/>
          <w:szCs w:val="26"/>
        </w:rPr>
        <w:t>2. В соответствии с Административной реформой ПМР на 2018-2020 годы активно проводится работа по взаимодействию с гражданским обществом Приднестровья. 17 марта 2020 года в помещении редакции газеты «Приднестровье» состоялась «Прямая линия» руководителя ГСУДА ПМР с читател</w:t>
      </w:r>
      <w:r>
        <w:rPr>
          <w:sz w:val="26"/>
          <w:szCs w:val="26"/>
        </w:rPr>
        <w:t>ями</w:t>
      </w:r>
      <w:r w:rsidRPr="001A42D2">
        <w:rPr>
          <w:sz w:val="26"/>
          <w:szCs w:val="26"/>
        </w:rPr>
        <w:t xml:space="preserve"> газеты.  </w:t>
      </w:r>
    </w:p>
    <w:p w14:paraId="53D9AA90" w14:textId="77777777" w:rsidR="00FC215E" w:rsidRPr="00F33F79" w:rsidRDefault="00FC215E" w:rsidP="00FC215E">
      <w:pPr>
        <w:pStyle w:val="a9"/>
        <w:shd w:val="clear" w:color="auto" w:fill="FFFFFF"/>
        <w:spacing w:before="0" w:beforeAutospacing="0" w:after="0" w:afterAutospacing="0"/>
        <w:ind w:firstLine="708"/>
        <w:jc w:val="both"/>
        <w:rPr>
          <w:color w:val="000000" w:themeColor="text1"/>
          <w:sz w:val="26"/>
          <w:szCs w:val="26"/>
        </w:rPr>
      </w:pPr>
      <w:r w:rsidRPr="001A42D2">
        <w:rPr>
          <w:sz w:val="26"/>
          <w:szCs w:val="26"/>
        </w:rPr>
        <w:t>В адрес руководителя ГСУДА ПМР от читателей газеты поступило около 20</w:t>
      </w:r>
      <w:r w:rsidRPr="001A42D2">
        <w:rPr>
          <w:color w:val="FF0000"/>
          <w:sz w:val="26"/>
          <w:szCs w:val="26"/>
        </w:rPr>
        <w:t xml:space="preserve"> </w:t>
      </w:r>
      <w:r w:rsidRPr="001A42D2">
        <w:rPr>
          <w:sz w:val="26"/>
          <w:szCs w:val="26"/>
        </w:rPr>
        <w:t>вопросов по различным направлениям деятельности</w:t>
      </w:r>
      <w:r>
        <w:rPr>
          <w:sz w:val="26"/>
          <w:szCs w:val="26"/>
        </w:rPr>
        <w:t xml:space="preserve"> органов системы архивной отрасли</w:t>
      </w:r>
      <w:r w:rsidRPr="001A42D2">
        <w:rPr>
          <w:sz w:val="26"/>
          <w:szCs w:val="26"/>
        </w:rPr>
        <w:t xml:space="preserve">. </w:t>
      </w:r>
      <w:r w:rsidRPr="007017C7">
        <w:rPr>
          <w:sz w:val="26"/>
          <w:szCs w:val="26"/>
        </w:rPr>
        <w:t xml:space="preserve">В ходе «Прямой линии» состоялся </w:t>
      </w:r>
      <w:r w:rsidRPr="00F33F79">
        <w:rPr>
          <w:color w:val="000000" w:themeColor="text1"/>
          <w:sz w:val="26"/>
          <w:szCs w:val="26"/>
        </w:rPr>
        <w:t xml:space="preserve">большой и интересный разговор, который освещен на страницах газеты.  </w:t>
      </w:r>
    </w:p>
    <w:p w14:paraId="60712B94" w14:textId="20A16645" w:rsidR="00FC215E" w:rsidRDefault="00FC215E" w:rsidP="00FC215E">
      <w:pPr>
        <w:pStyle w:val="a9"/>
        <w:shd w:val="clear" w:color="auto" w:fill="FFFFFF"/>
        <w:spacing w:before="0" w:beforeAutospacing="0" w:after="0" w:afterAutospacing="0"/>
        <w:ind w:firstLine="709"/>
        <w:jc w:val="both"/>
        <w:rPr>
          <w:sz w:val="26"/>
          <w:szCs w:val="26"/>
        </w:rPr>
      </w:pPr>
      <w:r w:rsidRPr="001A42D2">
        <w:rPr>
          <w:sz w:val="26"/>
          <w:szCs w:val="26"/>
        </w:rPr>
        <w:t xml:space="preserve">3. Подготовлена статья в газету «Адевэрул Нистрян» к профессиональному празднику </w:t>
      </w:r>
      <w:r>
        <w:rPr>
          <w:sz w:val="26"/>
          <w:szCs w:val="26"/>
        </w:rPr>
        <w:t xml:space="preserve">- </w:t>
      </w:r>
      <w:r w:rsidRPr="001A42D2">
        <w:rPr>
          <w:sz w:val="26"/>
          <w:szCs w:val="26"/>
        </w:rPr>
        <w:t>Д</w:t>
      </w:r>
      <w:r>
        <w:rPr>
          <w:sz w:val="26"/>
          <w:szCs w:val="26"/>
        </w:rPr>
        <w:t>ню</w:t>
      </w:r>
      <w:r w:rsidRPr="001A42D2">
        <w:rPr>
          <w:sz w:val="26"/>
          <w:szCs w:val="26"/>
        </w:rPr>
        <w:t xml:space="preserve"> работников архивов и управления документацией о сотрудниках органов системы архивной отрасли ПМР.</w:t>
      </w:r>
    </w:p>
    <w:p w14:paraId="70A1C1BA" w14:textId="6F6DBF0A" w:rsidR="00FC215E" w:rsidRPr="001A42D2" w:rsidRDefault="00FC215E" w:rsidP="00FC215E">
      <w:pPr>
        <w:pStyle w:val="a9"/>
        <w:shd w:val="clear" w:color="auto" w:fill="FFFFFF"/>
        <w:spacing w:before="0" w:beforeAutospacing="0" w:after="0" w:afterAutospacing="0"/>
        <w:ind w:firstLine="709"/>
        <w:jc w:val="both"/>
        <w:rPr>
          <w:sz w:val="26"/>
          <w:szCs w:val="26"/>
        </w:rPr>
      </w:pPr>
      <w:r w:rsidRPr="007017C7">
        <w:rPr>
          <w:sz w:val="26"/>
          <w:szCs w:val="26"/>
        </w:rPr>
        <w:t>4. Начальник ГСУДА ПМР З.Г. Тодорашко в качестве гостя прин</w:t>
      </w:r>
      <w:r>
        <w:rPr>
          <w:sz w:val="26"/>
          <w:szCs w:val="26"/>
        </w:rPr>
        <w:t>имала</w:t>
      </w:r>
      <w:r w:rsidRPr="007017C7">
        <w:rPr>
          <w:sz w:val="26"/>
          <w:szCs w:val="26"/>
        </w:rPr>
        <w:t xml:space="preserve"> участие в программе «В центре внимания» на информационно-музыкальной станции «Радио 1». Программа была подготовлена к профессиональному празднику</w:t>
      </w:r>
      <w:r>
        <w:rPr>
          <w:sz w:val="26"/>
          <w:szCs w:val="26"/>
        </w:rPr>
        <w:t xml:space="preserve"> - </w:t>
      </w:r>
      <w:r w:rsidRPr="007017C7">
        <w:rPr>
          <w:sz w:val="26"/>
          <w:szCs w:val="26"/>
        </w:rPr>
        <w:t>Дню работников архивов и управления документацией.</w:t>
      </w:r>
    </w:p>
    <w:p w14:paraId="1328FE08" w14:textId="77777777" w:rsidR="00FC215E" w:rsidRPr="001A42D2" w:rsidRDefault="00FC215E" w:rsidP="00FC215E">
      <w:pPr>
        <w:spacing w:after="0"/>
        <w:jc w:val="both"/>
        <w:rPr>
          <w:sz w:val="24"/>
          <w:szCs w:val="24"/>
        </w:rPr>
      </w:pPr>
    </w:p>
    <w:p w14:paraId="26A63BD2" w14:textId="77777777" w:rsidR="00FC215E" w:rsidRPr="001A42D2" w:rsidRDefault="00FC215E" w:rsidP="00FC215E">
      <w:pPr>
        <w:pStyle w:val="ac"/>
        <w:tabs>
          <w:tab w:val="left" w:pos="1134"/>
        </w:tabs>
        <w:spacing w:after="0" w:line="240" w:lineRule="auto"/>
        <w:ind w:left="0" w:firstLine="709"/>
        <w:jc w:val="center"/>
        <w:rPr>
          <w:rFonts w:ascii="Times New Roman" w:hAnsi="Times New Roman"/>
          <w:b/>
          <w:sz w:val="26"/>
          <w:szCs w:val="26"/>
        </w:rPr>
      </w:pPr>
      <w:r w:rsidRPr="001A42D2">
        <w:rPr>
          <w:rFonts w:ascii="Times New Roman" w:hAnsi="Times New Roman"/>
          <w:b/>
          <w:sz w:val="26"/>
          <w:szCs w:val="26"/>
        </w:rPr>
        <w:t>Экономика органов системы архивной отрасли</w:t>
      </w:r>
    </w:p>
    <w:p w14:paraId="5251A2A2" w14:textId="77777777" w:rsidR="00FC215E" w:rsidRPr="001A42D2" w:rsidRDefault="00FC215E" w:rsidP="00FC215E">
      <w:pPr>
        <w:spacing w:after="0"/>
        <w:ind w:firstLine="709"/>
        <w:jc w:val="both"/>
        <w:rPr>
          <w:sz w:val="26"/>
          <w:szCs w:val="26"/>
        </w:rPr>
      </w:pPr>
      <w:r w:rsidRPr="001A42D2">
        <w:rPr>
          <w:sz w:val="26"/>
          <w:szCs w:val="26"/>
        </w:rPr>
        <w:t>1. Финансирование органов системы архивной отрасли ПМР осуществлялось:</w:t>
      </w:r>
    </w:p>
    <w:p w14:paraId="20D8F54C" w14:textId="6046C5B0" w:rsidR="00FC215E" w:rsidRPr="001A42D2" w:rsidRDefault="00FC215E" w:rsidP="00FC215E">
      <w:pPr>
        <w:spacing w:after="0"/>
        <w:ind w:firstLine="709"/>
        <w:jc w:val="both"/>
        <w:rPr>
          <w:sz w:val="26"/>
          <w:szCs w:val="26"/>
        </w:rPr>
      </w:pPr>
      <w:r w:rsidRPr="001A42D2">
        <w:rPr>
          <w:sz w:val="26"/>
          <w:szCs w:val="26"/>
        </w:rPr>
        <w:t xml:space="preserve">- из фондов </w:t>
      </w:r>
      <w:r w:rsidR="006B466B">
        <w:rPr>
          <w:sz w:val="26"/>
          <w:szCs w:val="26"/>
        </w:rPr>
        <w:t>р</w:t>
      </w:r>
      <w:r w:rsidRPr="001A42D2">
        <w:rPr>
          <w:sz w:val="26"/>
          <w:szCs w:val="26"/>
        </w:rPr>
        <w:t xml:space="preserve">еспубликанского бюджета – ГСУДА ПМР; </w:t>
      </w:r>
    </w:p>
    <w:p w14:paraId="3E473349" w14:textId="77777777" w:rsidR="00FC215E" w:rsidRPr="001A42D2" w:rsidRDefault="00FC215E" w:rsidP="00FC215E">
      <w:pPr>
        <w:spacing w:after="0"/>
        <w:ind w:firstLine="709"/>
        <w:jc w:val="both"/>
        <w:rPr>
          <w:sz w:val="26"/>
          <w:szCs w:val="26"/>
        </w:rPr>
      </w:pPr>
      <w:r w:rsidRPr="001A42D2">
        <w:rPr>
          <w:sz w:val="26"/>
          <w:szCs w:val="26"/>
        </w:rPr>
        <w:t>- местных бюджетов – территориальные управления, городские (районные) госархивы, городские (районные) межведомственные архивы по личному составу;</w:t>
      </w:r>
    </w:p>
    <w:p w14:paraId="4C8746B8" w14:textId="77777777" w:rsidR="00FC215E" w:rsidRPr="001A42D2" w:rsidRDefault="00FC215E" w:rsidP="00FC215E">
      <w:pPr>
        <w:spacing w:after="0"/>
        <w:ind w:firstLine="709"/>
        <w:jc w:val="both"/>
        <w:rPr>
          <w:bCs/>
          <w:sz w:val="26"/>
          <w:szCs w:val="26"/>
        </w:rPr>
      </w:pPr>
      <w:r w:rsidRPr="001A42D2">
        <w:rPr>
          <w:sz w:val="26"/>
          <w:szCs w:val="26"/>
        </w:rPr>
        <w:t>- специального бюджетного счета доходов от платных услуг органов системы архивной отрасли ПМР.</w:t>
      </w:r>
    </w:p>
    <w:p w14:paraId="7CB0DA74" w14:textId="77777777" w:rsidR="00FC215E" w:rsidRPr="001A42D2" w:rsidRDefault="00FC215E" w:rsidP="00FC215E">
      <w:pPr>
        <w:spacing w:after="0"/>
        <w:ind w:firstLine="709"/>
        <w:jc w:val="both"/>
        <w:rPr>
          <w:bCs/>
          <w:sz w:val="26"/>
          <w:szCs w:val="26"/>
        </w:rPr>
      </w:pPr>
      <w:r w:rsidRPr="001A42D2">
        <w:rPr>
          <w:bCs/>
          <w:sz w:val="26"/>
          <w:szCs w:val="26"/>
        </w:rPr>
        <w:lastRenderedPageBreak/>
        <w:t xml:space="preserve">2. </w:t>
      </w:r>
      <w:r w:rsidRPr="001A42D2">
        <w:rPr>
          <w:sz w:val="26"/>
          <w:szCs w:val="26"/>
        </w:rPr>
        <w:t>ГСУДА ПМР р.0103 код 145 на 1</w:t>
      </w:r>
      <w:r>
        <w:rPr>
          <w:sz w:val="26"/>
          <w:szCs w:val="26"/>
        </w:rPr>
        <w:t>-е</w:t>
      </w:r>
      <w:r w:rsidRPr="001A42D2">
        <w:rPr>
          <w:sz w:val="26"/>
          <w:szCs w:val="26"/>
        </w:rPr>
        <w:t xml:space="preserve"> полугодие 2020 года по смете было утверждено 966 654,0 руб., уточненная смета расходов составила 966 654,0 руб., выделено финансирования 901 414,0 рубля. Кассовый расход составил 901 403,0 руб. Фактические расходы составили 1 124 605,0 рубля. </w:t>
      </w:r>
    </w:p>
    <w:p w14:paraId="27B99DA3" w14:textId="77777777" w:rsidR="00FC215E" w:rsidRPr="004D104A" w:rsidRDefault="00FC215E" w:rsidP="00FC215E">
      <w:pPr>
        <w:spacing w:after="0"/>
        <w:ind w:firstLine="708"/>
        <w:jc w:val="both"/>
        <w:rPr>
          <w:sz w:val="26"/>
          <w:szCs w:val="26"/>
        </w:rPr>
      </w:pPr>
      <w:bookmarkStart w:id="4" w:name="_Hlk30665541"/>
      <w:r w:rsidRPr="001A42D2">
        <w:rPr>
          <w:sz w:val="26"/>
          <w:szCs w:val="26"/>
        </w:rPr>
        <w:t>3. ГСУДА ПМР для подведомственной организации Государственное учреждение «Архивы Приднестровья» на 1</w:t>
      </w:r>
      <w:r>
        <w:rPr>
          <w:sz w:val="26"/>
          <w:szCs w:val="26"/>
        </w:rPr>
        <w:t>-е</w:t>
      </w:r>
      <w:r w:rsidRPr="001A42D2">
        <w:rPr>
          <w:sz w:val="26"/>
          <w:szCs w:val="26"/>
        </w:rPr>
        <w:t xml:space="preserve"> полугодие 2020 года по подразделу 3007 по смете было утверждено 305616,0 рублей, утверждено доходов 300000,0 рублей, уточненная смета на отчетный период составила 300000,00 рублей. Было произведено финансирование на сумму 185566,0 рублей, кассовые расходы 185566,00 рублей. Фактические доходы ГУ «Архивы Приднестровья» за 1</w:t>
      </w:r>
      <w:r>
        <w:rPr>
          <w:sz w:val="26"/>
          <w:szCs w:val="26"/>
        </w:rPr>
        <w:t>-е</w:t>
      </w:r>
      <w:r w:rsidRPr="001A42D2">
        <w:rPr>
          <w:sz w:val="26"/>
          <w:szCs w:val="26"/>
        </w:rPr>
        <w:t xml:space="preserve"> полугодие 2020 года составили 245885,47 рублей.  Остаток денежных средств по доходам архивной отрасли на 01.01.2020 года составлял 5616,04 рублей. Остаток денежных средств по доходам отрасли на 01.07.2020 года составляет 65935,51 рублей.</w:t>
      </w:r>
    </w:p>
    <w:bookmarkEnd w:id="4"/>
    <w:p w14:paraId="16E135AF" w14:textId="77777777" w:rsidR="00FC215E" w:rsidRPr="004D104A" w:rsidRDefault="00FC215E" w:rsidP="00FC215E">
      <w:pPr>
        <w:spacing w:after="0"/>
        <w:rPr>
          <w:sz w:val="26"/>
          <w:szCs w:val="26"/>
        </w:rPr>
      </w:pPr>
    </w:p>
    <w:p w14:paraId="58D52847" w14:textId="77777777" w:rsidR="00FC215E" w:rsidRPr="004D104A" w:rsidRDefault="00FC215E" w:rsidP="00FC215E">
      <w:pPr>
        <w:spacing w:after="0"/>
        <w:ind w:firstLine="709"/>
        <w:jc w:val="both"/>
        <w:rPr>
          <w:bCs/>
          <w:sz w:val="26"/>
          <w:szCs w:val="26"/>
        </w:rPr>
      </w:pPr>
    </w:p>
    <w:p w14:paraId="0477245B" w14:textId="77777777" w:rsidR="00FC215E" w:rsidRPr="004D104A" w:rsidRDefault="00FC215E" w:rsidP="00FC215E">
      <w:pPr>
        <w:spacing w:after="0"/>
        <w:ind w:firstLine="709"/>
        <w:jc w:val="both"/>
        <w:rPr>
          <w:bCs/>
          <w:sz w:val="26"/>
          <w:szCs w:val="26"/>
        </w:rPr>
      </w:pPr>
    </w:p>
    <w:p w14:paraId="69BA747F" w14:textId="77777777" w:rsidR="00FC215E" w:rsidRPr="004D104A" w:rsidRDefault="00FC215E" w:rsidP="00FC215E">
      <w:pPr>
        <w:spacing w:after="0"/>
        <w:ind w:firstLine="709"/>
        <w:jc w:val="both"/>
        <w:rPr>
          <w:bCs/>
          <w:sz w:val="26"/>
          <w:szCs w:val="26"/>
        </w:rPr>
      </w:pPr>
    </w:p>
    <w:p w14:paraId="31142A3E" w14:textId="77777777" w:rsidR="00FC215E" w:rsidRPr="004D104A" w:rsidRDefault="00FC215E" w:rsidP="00FC215E">
      <w:pPr>
        <w:spacing w:after="0"/>
        <w:ind w:firstLine="709"/>
        <w:jc w:val="both"/>
        <w:rPr>
          <w:bCs/>
          <w:sz w:val="26"/>
          <w:szCs w:val="26"/>
        </w:rPr>
      </w:pPr>
    </w:p>
    <w:p w14:paraId="5A77101C" w14:textId="77777777" w:rsidR="006B779D" w:rsidRDefault="006B779D"/>
    <w:sectPr w:rsidR="006B779D" w:rsidSect="00FC215E">
      <w:headerReference w:type="default" r:id="rId6"/>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B3A49" w14:textId="77777777" w:rsidR="00D72F59" w:rsidRDefault="00D72F59" w:rsidP="00FC215E">
      <w:pPr>
        <w:spacing w:after="0"/>
      </w:pPr>
      <w:r>
        <w:separator/>
      </w:r>
    </w:p>
  </w:endnote>
  <w:endnote w:type="continuationSeparator" w:id="0">
    <w:p w14:paraId="4BF7A871" w14:textId="77777777" w:rsidR="00D72F59" w:rsidRDefault="00D72F59" w:rsidP="00FC21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12E67" w14:textId="77777777" w:rsidR="00D72F59" w:rsidRDefault="00D72F59" w:rsidP="00FC215E">
      <w:pPr>
        <w:spacing w:after="0"/>
      </w:pPr>
      <w:r>
        <w:separator/>
      </w:r>
    </w:p>
  </w:footnote>
  <w:footnote w:type="continuationSeparator" w:id="0">
    <w:p w14:paraId="3E093445" w14:textId="77777777" w:rsidR="00D72F59" w:rsidRDefault="00D72F59" w:rsidP="00FC21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234630"/>
      <w:docPartObj>
        <w:docPartGallery w:val="Page Numbers (Top of Page)"/>
        <w:docPartUnique/>
      </w:docPartObj>
    </w:sdtPr>
    <w:sdtEndPr>
      <w:rPr>
        <w:rFonts w:ascii="Times New Roman" w:hAnsi="Times New Roman" w:cs="Times New Roman"/>
        <w:sz w:val="24"/>
        <w:szCs w:val="24"/>
      </w:rPr>
    </w:sdtEndPr>
    <w:sdtContent>
      <w:p w14:paraId="0696DFB8" w14:textId="61CF50A0" w:rsidR="00FC215E" w:rsidRPr="00F354BB" w:rsidRDefault="00FC215E">
        <w:pPr>
          <w:pStyle w:val="a3"/>
          <w:jc w:val="center"/>
          <w:rPr>
            <w:rFonts w:ascii="Times New Roman" w:hAnsi="Times New Roman" w:cs="Times New Roman"/>
            <w:sz w:val="24"/>
            <w:szCs w:val="24"/>
          </w:rPr>
        </w:pPr>
        <w:r w:rsidRPr="00F354BB">
          <w:rPr>
            <w:rFonts w:ascii="Times New Roman" w:hAnsi="Times New Roman" w:cs="Times New Roman"/>
            <w:sz w:val="24"/>
            <w:szCs w:val="24"/>
          </w:rPr>
          <w:fldChar w:fldCharType="begin"/>
        </w:r>
        <w:r w:rsidRPr="00F354BB">
          <w:rPr>
            <w:rFonts w:ascii="Times New Roman" w:hAnsi="Times New Roman" w:cs="Times New Roman"/>
            <w:sz w:val="24"/>
            <w:szCs w:val="24"/>
          </w:rPr>
          <w:instrText>PAGE   \* MERGEFORMAT</w:instrText>
        </w:r>
        <w:r w:rsidRPr="00F354BB">
          <w:rPr>
            <w:rFonts w:ascii="Times New Roman" w:hAnsi="Times New Roman" w:cs="Times New Roman"/>
            <w:sz w:val="24"/>
            <w:szCs w:val="24"/>
          </w:rPr>
          <w:fldChar w:fldCharType="separate"/>
        </w:r>
        <w:r w:rsidRPr="00F354BB">
          <w:rPr>
            <w:rFonts w:ascii="Times New Roman" w:hAnsi="Times New Roman" w:cs="Times New Roman"/>
            <w:sz w:val="24"/>
            <w:szCs w:val="24"/>
          </w:rPr>
          <w:t>2</w:t>
        </w:r>
        <w:r w:rsidRPr="00F354BB">
          <w:rPr>
            <w:rFonts w:ascii="Times New Roman" w:hAnsi="Times New Roman" w:cs="Times New Roman"/>
            <w:sz w:val="24"/>
            <w:szCs w:val="24"/>
          </w:rPr>
          <w:fldChar w:fldCharType="end"/>
        </w:r>
      </w:p>
    </w:sdtContent>
  </w:sdt>
  <w:p w14:paraId="1299387E" w14:textId="77777777" w:rsidR="00FC215E" w:rsidRDefault="00FC21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7E"/>
    <w:rsid w:val="00105B6F"/>
    <w:rsid w:val="001E24D7"/>
    <w:rsid w:val="00271858"/>
    <w:rsid w:val="005D1AC8"/>
    <w:rsid w:val="006B466B"/>
    <w:rsid w:val="006B779D"/>
    <w:rsid w:val="00864F16"/>
    <w:rsid w:val="0091746D"/>
    <w:rsid w:val="00970D84"/>
    <w:rsid w:val="00B1597E"/>
    <w:rsid w:val="00D55EFE"/>
    <w:rsid w:val="00D72F59"/>
    <w:rsid w:val="00E95935"/>
    <w:rsid w:val="00F33F79"/>
    <w:rsid w:val="00F354BB"/>
    <w:rsid w:val="00F40DA8"/>
    <w:rsid w:val="00FC2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E745"/>
  <w15:chartTrackingRefBased/>
  <w15:docId w15:val="{C69B849C-5BF2-4546-B5C1-79D9982B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15E"/>
    <w:pPr>
      <w:spacing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15E"/>
    <w:pPr>
      <w:tabs>
        <w:tab w:val="center" w:pos="4677"/>
        <w:tab w:val="right" w:pos="9355"/>
      </w:tabs>
      <w:spacing w:after="0"/>
    </w:pPr>
    <w:rPr>
      <w:rFonts w:asciiTheme="minorHAnsi" w:eastAsiaTheme="minorHAnsi" w:hAnsiTheme="minorHAnsi" w:cstheme="minorBidi"/>
      <w:sz w:val="22"/>
    </w:rPr>
  </w:style>
  <w:style w:type="character" w:customStyle="1" w:styleId="a4">
    <w:name w:val="Верхний колонтитул Знак"/>
    <w:basedOn w:val="a0"/>
    <w:link w:val="a3"/>
    <w:uiPriority w:val="99"/>
    <w:rsid w:val="00FC215E"/>
  </w:style>
  <w:style w:type="paragraph" w:styleId="a5">
    <w:name w:val="footer"/>
    <w:basedOn w:val="a"/>
    <w:link w:val="a6"/>
    <w:uiPriority w:val="99"/>
    <w:unhideWhenUsed/>
    <w:rsid w:val="00FC215E"/>
    <w:pPr>
      <w:tabs>
        <w:tab w:val="center" w:pos="4677"/>
        <w:tab w:val="right" w:pos="9355"/>
      </w:tabs>
      <w:spacing w:after="0"/>
    </w:pPr>
    <w:rPr>
      <w:rFonts w:asciiTheme="minorHAnsi" w:eastAsiaTheme="minorHAnsi" w:hAnsiTheme="minorHAnsi" w:cstheme="minorBidi"/>
      <w:sz w:val="22"/>
    </w:rPr>
  </w:style>
  <w:style w:type="character" w:customStyle="1" w:styleId="a6">
    <w:name w:val="Нижний колонтитул Знак"/>
    <w:basedOn w:val="a0"/>
    <w:link w:val="a5"/>
    <w:uiPriority w:val="99"/>
    <w:rsid w:val="00FC215E"/>
  </w:style>
  <w:style w:type="character" w:customStyle="1" w:styleId="a7">
    <w:name w:val="Основной текст_"/>
    <w:basedOn w:val="a0"/>
    <w:link w:val="1"/>
    <w:uiPriority w:val="99"/>
    <w:locked/>
    <w:rsid w:val="00FC215E"/>
    <w:rPr>
      <w:rFonts w:ascii="Times New Roman" w:hAnsi="Times New Roman" w:cs="Times New Roman"/>
      <w:sz w:val="26"/>
      <w:szCs w:val="26"/>
      <w:shd w:val="clear" w:color="auto" w:fill="FFFFFF"/>
    </w:rPr>
  </w:style>
  <w:style w:type="paragraph" w:customStyle="1" w:styleId="1">
    <w:name w:val="Основной текст1"/>
    <w:basedOn w:val="a"/>
    <w:link w:val="a7"/>
    <w:uiPriority w:val="99"/>
    <w:rsid w:val="00FC215E"/>
    <w:pPr>
      <w:shd w:val="clear" w:color="auto" w:fill="FFFFFF"/>
      <w:spacing w:after="0" w:line="322" w:lineRule="exact"/>
      <w:ind w:firstLine="700"/>
      <w:jc w:val="both"/>
    </w:pPr>
    <w:rPr>
      <w:rFonts w:eastAsiaTheme="minorHAnsi"/>
      <w:sz w:val="26"/>
      <w:szCs w:val="26"/>
    </w:rPr>
  </w:style>
  <w:style w:type="character" w:customStyle="1" w:styleId="a8">
    <w:name w:val="Основной текст + Полужирный"/>
    <w:basedOn w:val="a7"/>
    <w:uiPriority w:val="99"/>
    <w:rsid w:val="00FC215E"/>
    <w:rPr>
      <w:rFonts w:ascii="Times New Roman" w:hAnsi="Times New Roman" w:cs="Times New Roman"/>
      <w:b/>
      <w:bCs/>
      <w:sz w:val="26"/>
      <w:szCs w:val="26"/>
      <w:shd w:val="clear" w:color="auto" w:fill="FFFFFF"/>
    </w:rPr>
  </w:style>
  <w:style w:type="paragraph" w:styleId="a9">
    <w:name w:val="Normal (Web)"/>
    <w:basedOn w:val="a"/>
    <w:uiPriority w:val="99"/>
    <w:unhideWhenUsed/>
    <w:rsid w:val="00FC215E"/>
    <w:pPr>
      <w:spacing w:before="100" w:beforeAutospacing="1" w:after="100" w:afterAutospacing="1"/>
    </w:pPr>
    <w:rPr>
      <w:rFonts w:eastAsia="Times New Roman"/>
      <w:sz w:val="24"/>
      <w:szCs w:val="24"/>
      <w:lang w:eastAsia="ru-RU"/>
    </w:rPr>
  </w:style>
  <w:style w:type="paragraph" w:styleId="2">
    <w:name w:val="Body Text Indent 2"/>
    <w:basedOn w:val="a"/>
    <w:link w:val="20"/>
    <w:uiPriority w:val="99"/>
    <w:unhideWhenUsed/>
    <w:rsid w:val="00FC215E"/>
    <w:pPr>
      <w:spacing w:after="120" w:line="480" w:lineRule="auto"/>
      <w:ind w:left="283"/>
    </w:pPr>
    <w:rPr>
      <w:rFonts w:ascii="Calibri" w:eastAsia="Times New Roman" w:hAnsi="Calibri"/>
      <w:sz w:val="22"/>
      <w:lang w:eastAsia="ru-RU"/>
    </w:rPr>
  </w:style>
  <w:style w:type="character" w:customStyle="1" w:styleId="20">
    <w:name w:val="Основной текст с отступом 2 Знак"/>
    <w:basedOn w:val="a0"/>
    <w:link w:val="2"/>
    <w:uiPriority w:val="99"/>
    <w:rsid w:val="00FC215E"/>
    <w:rPr>
      <w:rFonts w:ascii="Calibri" w:eastAsia="Times New Roman" w:hAnsi="Calibri" w:cs="Times New Roman"/>
      <w:lang w:eastAsia="ru-RU"/>
    </w:rPr>
  </w:style>
  <w:style w:type="character" w:customStyle="1" w:styleId="21">
    <w:name w:val="Основной текст (2)_"/>
    <w:basedOn w:val="a0"/>
    <w:link w:val="22"/>
    <w:uiPriority w:val="99"/>
    <w:locked/>
    <w:rsid w:val="00FC215E"/>
    <w:rPr>
      <w:rFonts w:ascii="Times New Roman" w:hAnsi="Times New Roman" w:cs="Times New Roman"/>
      <w:shd w:val="clear" w:color="auto" w:fill="FFFFFF"/>
    </w:rPr>
  </w:style>
  <w:style w:type="paragraph" w:customStyle="1" w:styleId="22">
    <w:name w:val="Основной текст (2)"/>
    <w:basedOn w:val="a"/>
    <w:link w:val="21"/>
    <w:uiPriority w:val="99"/>
    <w:rsid w:val="00FC215E"/>
    <w:pPr>
      <w:widowControl w:val="0"/>
      <w:shd w:val="clear" w:color="auto" w:fill="FFFFFF"/>
      <w:spacing w:after="0" w:line="277" w:lineRule="exact"/>
      <w:jc w:val="center"/>
    </w:pPr>
    <w:rPr>
      <w:rFonts w:eastAsiaTheme="minorHAnsi"/>
      <w:sz w:val="22"/>
    </w:rPr>
  </w:style>
  <w:style w:type="paragraph" w:styleId="aa">
    <w:name w:val="Plain Text"/>
    <w:basedOn w:val="a"/>
    <w:link w:val="ab"/>
    <w:uiPriority w:val="99"/>
    <w:unhideWhenUsed/>
    <w:rsid w:val="00FC215E"/>
    <w:pPr>
      <w:spacing w:after="0"/>
    </w:pPr>
    <w:rPr>
      <w:rFonts w:ascii="Courier New" w:hAnsi="Courier New" w:cs="Courier New"/>
      <w:sz w:val="20"/>
      <w:szCs w:val="20"/>
      <w:lang w:eastAsia="ru-RU"/>
    </w:rPr>
  </w:style>
  <w:style w:type="character" w:customStyle="1" w:styleId="ab">
    <w:name w:val="Текст Знак"/>
    <w:basedOn w:val="a0"/>
    <w:link w:val="aa"/>
    <w:uiPriority w:val="99"/>
    <w:rsid w:val="00FC215E"/>
    <w:rPr>
      <w:rFonts w:ascii="Courier New" w:eastAsia="Calibri" w:hAnsi="Courier New" w:cs="Courier New"/>
      <w:sz w:val="20"/>
      <w:szCs w:val="20"/>
      <w:lang w:eastAsia="ru-RU"/>
    </w:rPr>
  </w:style>
  <w:style w:type="paragraph" w:styleId="ac">
    <w:name w:val="List Paragraph"/>
    <w:basedOn w:val="a"/>
    <w:uiPriority w:val="34"/>
    <w:qFormat/>
    <w:rsid w:val="00FC215E"/>
    <w:pPr>
      <w:spacing w:after="200" w:line="276" w:lineRule="auto"/>
      <w:ind w:left="720"/>
      <w:contextualSpacing/>
    </w:pPr>
    <w:rPr>
      <w:rFonts w:ascii="Calibri" w:eastAsia="Times New Roman" w:hAnsi="Calibri"/>
      <w:sz w:val="22"/>
      <w:lang w:eastAsia="ru-RU"/>
    </w:rPr>
  </w:style>
  <w:style w:type="paragraph" w:styleId="ad">
    <w:name w:val="Balloon Text"/>
    <w:basedOn w:val="a"/>
    <w:link w:val="ae"/>
    <w:uiPriority w:val="99"/>
    <w:semiHidden/>
    <w:unhideWhenUsed/>
    <w:rsid w:val="00E95935"/>
    <w:pPr>
      <w:spacing w:after="0"/>
    </w:pPr>
    <w:rPr>
      <w:rFonts w:ascii="Segoe UI" w:hAnsi="Segoe UI" w:cs="Segoe UI"/>
      <w:sz w:val="18"/>
      <w:szCs w:val="18"/>
    </w:rPr>
  </w:style>
  <w:style w:type="character" w:customStyle="1" w:styleId="ae">
    <w:name w:val="Текст выноски Знак"/>
    <w:basedOn w:val="a0"/>
    <w:link w:val="ad"/>
    <w:uiPriority w:val="99"/>
    <w:semiHidden/>
    <w:rsid w:val="00E9593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12</Pages>
  <Words>4828</Words>
  <Characters>27526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Mokan</dc:creator>
  <cp:keywords/>
  <dc:description/>
  <cp:lastModifiedBy>Пользователь Windows</cp:lastModifiedBy>
  <cp:revision>9</cp:revision>
  <dcterms:created xsi:type="dcterms:W3CDTF">2020-07-23T10:28:00Z</dcterms:created>
  <dcterms:modified xsi:type="dcterms:W3CDTF">2020-07-23T13:36:00Z</dcterms:modified>
</cp:coreProperties>
</file>